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53" w:rsidRDefault="00312753" w:rsidP="00AF57F4">
      <w:pPr>
        <w:framePr w:w="10603" w:h="4253" w:hRule="exact" w:hSpace="142" w:vSpace="170" w:wrap="around" w:hAnchor="margin" w:yAlign="top" w:anchorLock="1"/>
        <w:spacing w:after="120" w:line="400" w:lineRule="exact"/>
        <w:ind w:firstLine="0"/>
        <w:rPr>
          <w:sz w:val="40"/>
          <w:szCs w:val="40"/>
        </w:rPr>
      </w:pPr>
      <w:r w:rsidRPr="006626CD">
        <w:rPr>
          <w:sz w:val="40"/>
          <w:szCs w:val="40"/>
          <w:lang w:val="tr-TR"/>
        </w:rPr>
        <w:fldChar w:fldCharType="begin"/>
      </w:r>
      <w:r w:rsidRPr="006626CD">
        <w:rPr>
          <w:sz w:val="40"/>
          <w:szCs w:val="40"/>
          <w:lang w:val="tr-TR"/>
        </w:rPr>
        <w:instrText xml:space="preserve"> MACROBUTTON  AcceptAllChangesInDoc </w:instrText>
      </w:r>
      <w:r w:rsidRPr="006626CD">
        <w:rPr>
          <w:sz w:val="40"/>
          <w:szCs w:val="40"/>
          <w:lang w:val="tr-TR"/>
        </w:rPr>
        <w:fldChar w:fldCharType="end"/>
      </w:r>
      <w:r w:rsidR="002117FB" w:rsidRPr="002117FB">
        <w:rPr>
          <w:sz w:val="40"/>
          <w:szCs w:val="40"/>
          <w:lang w:val="tr-TR"/>
        </w:rPr>
        <w:t xml:space="preserve">Alçıtaşı </w:t>
      </w:r>
      <w:r w:rsidR="002868F3">
        <w:rPr>
          <w:sz w:val="40"/>
          <w:szCs w:val="40"/>
          <w:lang w:val="tr-TR"/>
        </w:rPr>
        <w:t>Üretiminde</w:t>
      </w:r>
      <w:r w:rsidR="002117FB" w:rsidRPr="002117FB">
        <w:rPr>
          <w:sz w:val="40"/>
          <w:szCs w:val="40"/>
          <w:lang w:val="tr-TR"/>
        </w:rPr>
        <w:t xml:space="preserve"> Delme – Patlatma Yöntemi Yerine Mekanize Kazı Yönteminin Kullanılabilirliğinin Araştırılması</w:t>
      </w:r>
    </w:p>
    <w:p w:rsidR="00AF57F4" w:rsidRPr="00AF57F4" w:rsidRDefault="002117FB" w:rsidP="00AF57F4">
      <w:pPr>
        <w:framePr w:w="10603" w:h="4253" w:hRule="exact" w:hSpace="142" w:vSpace="170" w:wrap="around" w:hAnchor="margin" w:yAlign="top" w:anchorLock="1"/>
        <w:spacing w:after="400" w:line="400" w:lineRule="exact"/>
        <w:ind w:firstLine="0"/>
        <w:rPr>
          <w:i/>
          <w:sz w:val="40"/>
          <w:szCs w:val="40"/>
        </w:rPr>
      </w:pPr>
      <w:r>
        <w:rPr>
          <w:i/>
          <w:sz w:val="40"/>
          <w:szCs w:val="40"/>
        </w:rPr>
        <w:t xml:space="preserve">Investigation of the Usability of Mechanical Excavation Method Instead of the Drilling-Blasting Method in the </w:t>
      </w:r>
      <w:r w:rsidR="002868F3">
        <w:rPr>
          <w:i/>
          <w:sz w:val="40"/>
          <w:szCs w:val="40"/>
        </w:rPr>
        <w:t>Production</w:t>
      </w:r>
      <w:r>
        <w:rPr>
          <w:i/>
          <w:sz w:val="40"/>
          <w:szCs w:val="40"/>
        </w:rPr>
        <w:t xml:space="preserve"> of Gypsum</w:t>
      </w:r>
    </w:p>
    <w:p w:rsidR="00312753" w:rsidRPr="0006737A" w:rsidRDefault="002117FB" w:rsidP="00AF57F4">
      <w:pPr>
        <w:framePr w:w="10603" w:h="4253" w:hRule="exact" w:hSpace="142" w:vSpace="170" w:wrap="around" w:hAnchor="margin" w:yAlign="top" w:anchorLock="1"/>
        <w:spacing w:line="360" w:lineRule="exact"/>
        <w:ind w:firstLine="0"/>
        <w:rPr>
          <w:sz w:val="32"/>
          <w:szCs w:val="32"/>
        </w:rPr>
      </w:pPr>
      <w:r>
        <w:rPr>
          <w:sz w:val="32"/>
          <w:szCs w:val="32"/>
        </w:rPr>
        <w:t>R. Çomaklı</w:t>
      </w:r>
    </w:p>
    <w:p w:rsidR="00312753" w:rsidRPr="0006737A" w:rsidRDefault="002117FB" w:rsidP="006549E0">
      <w:pPr>
        <w:framePr w:w="10603" w:h="4253" w:hRule="exact" w:hSpace="142" w:vSpace="170" w:wrap="around" w:hAnchor="margin" w:yAlign="top" w:anchorLock="1"/>
        <w:spacing w:after="180" w:line="300" w:lineRule="exact"/>
        <w:ind w:firstLine="0"/>
        <w:rPr>
          <w:i/>
          <w:sz w:val="28"/>
          <w:szCs w:val="28"/>
        </w:rPr>
      </w:pPr>
      <w:r>
        <w:rPr>
          <w:i/>
          <w:sz w:val="28"/>
          <w:szCs w:val="28"/>
        </w:rPr>
        <w:t xml:space="preserve">Niğde </w:t>
      </w:r>
      <w:proofErr w:type="spellStart"/>
      <w:r>
        <w:rPr>
          <w:i/>
          <w:sz w:val="28"/>
          <w:szCs w:val="28"/>
        </w:rPr>
        <w:t>Ömer</w:t>
      </w:r>
      <w:proofErr w:type="spellEnd"/>
      <w:r>
        <w:rPr>
          <w:i/>
          <w:sz w:val="28"/>
          <w:szCs w:val="28"/>
        </w:rPr>
        <w:t xml:space="preserve"> Halisdemir </w:t>
      </w:r>
      <w:proofErr w:type="spellStart"/>
      <w:r>
        <w:rPr>
          <w:i/>
          <w:sz w:val="28"/>
          <w:szCs w:val="28"/>
        </w:rPr>
        <w:t>Üniversitesi</w:t>
      </w:r>
      <w:proofErr w:type="spellEnd"/>
      <w:r>
        <w:rPr>
          <w:i/>
          <w:sz w:val="28"/>
          <w:szCs w:val="28"/>
        </w:rPr>
        <w:t xml:space="preserve">, </w:t>
      </w:r>
      <w:proofErr w:type="spellStart"/>
      <w:r>
        <w:rPr>
          <w:i/>
          <w:sz w:val="28"/>
          <w:szCs w:val="28"/>
        </w:rPr>
        <w:t>Maden</w:t>
      </w:r>
      <w:proofErr w:type="spellEnd"/>
      <w:r>
        <w:rPr>
          <w:i/>
          <w:sz w:val="28"/>
          <w:szCs w:val="28"/>
        </w:rPr>
        <w:t xml:space="preserve"> </w:t>
      </w:r>
      <w:proofErr w:type="spellStart"/>
      <w:r>
        <w:rPr>
          <w:i/>
          <w:sz w:val="28"/>
          <w:szCs w:val="28"/>
        </w:rPr>
        <w:t>Mühendisliği</w:t>
      </w:r>
      <w:proofErr w:type="spellEnd"/>
      <w:r>
        <w:rPr>
          <w:i/>
          <w:sz w:val="28"/>
          <w:szCs w:val="28"/>
        </w:rPr>
        <w:t xml:space="preserve"> </w:t>
      </w:r>
      <w:proofErr w:type="spellStart"/>
      <w:r>
        <w:rPr>
          <w:i/>
          <w:sz w:val="28"/>
          <w:szCs w:val="28"/>
        </w:rPr>
        <w:t>Bölümü</w:t>
      </w:r>
      <w:proofErr w:type="spellEnd"/>
      <w:r>
        <w:rPr>
          <w:i/>
          <w:sz w:val="28"/>
          <w:szCs w:val="28"/>
        </w:rPr>
        <w:t>, Niğde, rcomakli@ohu.edu.tr</w:t>
      </w:r>
    </w:p>
    <w:p w:rsidR="00312753" w:rsidRPr="00B8488E" w:rsidRDefault="002117FB" w:rsidP="00AF57F4">
      <w:pPr>
        <w:framePr w:w="10603" w:h="4253" w:hRule="exact" w:hSpace="142" w:vSpace="170" w:wrap="around" w:hAnchor="margin" w:yAlign="top" w:anchorLock="1"/>
        <w:spacing w:line="360" w:lineRule="exact"/>
        <w:ind w:firstLine="0"/>
        <w:rPr>
          <w:sz w:val="32"/>
          <w:szCs w:val="32"/>
        </w:rPr>
      </w:pPr>
      <w:r>
        <w:rPr>
          <w:sz w:val="32"/>
          <w:szCs w:val="32"/>
        </w:rPr>
        <w:t xml:space="preserve">F. </w:t>
      </w:r>
      <w:proofErr w:type="spellStart"/>
      <w:r>
        <w:rPr>
          <w:sz w:val="32"/>
          <w:szCs w:val="32"/>
        </w:rPr>
        <w:t>Akça</w:t>
      </w:r>
      <w:proofErr w:type="spellEnd"/>
    </w:p>
    <w:p w:rsidR="00312753" w:rsidRPr="003825A2" w:rsidRDefault="002117FB" w:rsidP="00AF57F4">
      <w:pPr>
        <w:framePr w:w="10603" w:h="4253" w:hRule="exact" w:hSpace="142" w:vSpace="170" w:wrap="around" w:hAnchor="margin" w:yAlign="top" w:anchorLock="1"/>
        <w:spacing w:after="180" w:line="300" w:lineRule="exact"/>
        <w:ind w:firstLine="0"/>
        <w:rPr>
          <w:i/>
          <w:sz w:val="28"/>
          <w:szCs w:val="28"/>
          <w:lang w:val="pt-BR"/>
        </w:rPr>
      </w:pPr>
      <w:r>
        <w:rPr>
          <w:i/>
          <w:sz w:val="28"/>
          <w:szCs w:val="28"/>
        </w:rPr>
        <w:t xml:space="preserve">ABS </w:t>
      </w:r>
      <w:proofErr w:type="spellStart"/>
      <w:r>
        <w:rPr>
          <w:i/>
          <w:sz w:val="28"/>
          <w:szCs w:val="28"/>
        </w:rPr>
        <w:t>Alçı</w:t>
      </w:r>
      <w:proofErr w:type="spellEnd"/>
      <w:r>
        <w:rPr>
          <w:i/>
          <w:sz w:val="28"/>
          <w:szCs w:val="28"/>
        </w:rPr>
        <w:t xml:space="preserve"> </w:t>
      </w:r>
      <w:proofErr w:type="spellStart"/>
      <w:r>
        <w:rPr>
          <w:i/>
          <w:sz w:val="28"/>
          <w:szCs w:val="28"/>
        </w:rPr>
        <w:t>Ulukışla</w:t>
      </w:r>
      <w:proofErr w:type="spellEnd"/>
      <w:r>
        <w:rPr>
          <w:i/>
          <w:sz w:val="28"/>
          <w:szCs w:val="28"/>
        </w:rPr>
        <w:t xml:space="preserve"> </w:t>
      </w:r>
      <w:proofErr w:type="spellStart"/>
      <w:r>
        <w:rPr>
          <w:i/>
          <w:sz w:val="28"/>
          <w:szCs w:val="28"/>
        </w:rPr>
        <w:t>Hammadde</w:t>
      </w:r>
      <w:proofErr w:type="spellEnd"/>
      <w:r>
        <w:rPr>
          <w:i/>
          <w:sz w:val="28"/>
          <w:szCs w:val="28"/>
        </w:rPr>
        <w:t xml:space="preserve"> </w:t>
      </w:r>
      <w:proofErr w:type="spellStart"/>
      <w:r>
        <w:rPr>
          <w:i/>
          <w:sz w:val="28"/>
          <w:szCs w:val="28"/>
        </w:rPr>
        <w:t>Üretim</w:t>
      </w:r>
      <w:proofErr w:type="spellEnd"/>
      <w:r>
        <w:rPr>
          <w:i/>
          <w:sz w:val="28"/>
          <w:szCs w:val="28"/>
        </w:rPr>
        <w:t xml:space="preserve"> </w:t>
      </w:r>
      <w:proofErr w:type="spellStart"/>
      <w:r>
        <w:rPr>
          <w:i/>
          <w:sz w:val="28"/>
          <w:szCs w:val="28"/>
        </w:rPr>
        <w:t>Tesisi</w:t>
      </w:r>
      <w:proofErr w:type="spellEnd"/>
      <w:r>
        <w:rPr>
          <w:i/>
          <w:sz w:val="28"/>
          <w:szCs w:val="28"/>
        </w:rPr>
        <w:t xml:space="preserve">, </w:t>
      </w:r>
      <w:proofErr w:type="spellStart"/>
      <w:r>
        <w:rPr>
          <w:i/>
          <w:sz w:val="28"/>
          <w:szCs w:val="28"/>
        </w:rPr>
        <w:t>Ulukışla</w:t>
      </w:r>
      <w:proofErr w:type="spellEnd"/>
      <w:r>
        <w:rPr>
          <w:i/>
          <w:sz w:val="28"/>
          <w:szCs w:val="28"/>
        </w:rPr>
        <w:t>/Niğde</w:t>
      </w:r>
      <w:r w:rsidR="00797DE0">
        <w:rPr>
          <w:i/>
          <w:sz w:val="28"/>
          <w:szCs w:val="28"/>
        </w:rPr>
        <w:t>, funda.akca@absalci.com.tr</w:t>
      </w:r>
    </w:p>
    <w:p w:rsidR="00312753" w:rsidRPr="003825A2" w:rsidRDefault="00467D54" w:rsidP="00AF57F4">
      <w:pPr>
        <w:framePr w:w="10603" w:h="4253" w:hRule="exact" w:hSpace="142" w:vSpace="170" w:wrap="around" w:hAnchor="margin" w:yAlign="top" w:anchorLock="1"/>
        <w:spacing w:line="360" w:lineRule="exact"/>
        <w:ind w:firstLine="0"/>
        <w:rPr>
          <w:sz w:val="32"/>
          <w:szCs w:val="32"/>
          <w:lang w:val="pt-BR"/>
        </w:rPr>
      </w:pPr>
      <w:r>
        <w:rPr>
          <w:sz w:val="32"/>
          <w:szCs w:val="32"/>
        </w:rPr>
        <w:fldChar w:fldCharType="begin">
          <w:ffData>
            <w:name w:val=""/>
            <w:enabled/>
            <w:calcOnExit w:val="0"/>
            <w:textInput>
              <w:default w:val="Diğer yazar adı (ör. M. Durmaz)"/>
              <w:format w:val="İlk harf büyük"/>
            </w:textInput>
          </w:ffData>
        </w:fldChar>
      </w:r>
      <w:r w:rsidRPr="001C4D75">
        <w:rPr>
          <w:sz w:val="32"/>
          <w:szCs w:val="32"/>
          <w:lang w:val="it-IT"/>
        </w:rPr>
        <w:instrText xml:space="preserve"> FORMTEXT </w:instrText>
      </w:r>
      <w:r>
        <w:rPr>
          <w:sz w:val="32"/>
          <w:szCs w:val="32"/>
        </w:rPr>
      </w:r>
      <w:r>
        <w:rPr>
          <w:sz w:val="32"/>
          <w:szCs w:val="32"/>
        </w:rPr>
        <w:fldChar w:fldCharType="separate"/>
      </w:r>
      <w:r w:rsidRPr="001C4D75">
        <w:rPr>
          <w:noProof/>
          <w:sz w:val="32"/>
          <w:szCs w:val="32"/>
          <w:lang w:val="it-IT"/>
        </w:rPr>
        <w:t>Diğer yazar adı (ör. M. Durmaz)</w:t>
      </w:r>
      <w:r>
        <w:rPr>
          <w:sz w:val="32"/>
          <w:szCs w:val="32"/>
        </w:rPr>
        <w:fldChar w:fldCharType="end"/>
      </w:r>
    </w:p>
    <w:p w:rsidR="00312753" w:rsidRPr="003825A2" w:rsidRDefault="005C301B" w:rsidP="00AF57F4">
      <w:pPr>
        <w:framePr w:w="10603" w:h="4253" w:hRule="exact" w:hSpace="142" w:vSpace="170" w:wrap="around" w:hAnchor="margin" w:yAlign="top" w:anchorLock="1"/>
        <w:spacing w:after="180" w:line="300" w:lineRule="exact"/>
        <w:ind w:firstLine="0"/>
        <w:rPr>
          <w:i/>
          <w:sz w:val="28"/>
          <w:szCs w:val="28"/>
          <w:lang w:val="pt-BR"/>
        </w:rPr>
      </w:pPr>
      <w:r>
        <w:rPr>
          <w:i/>
          <w:sz w:val="28"/>
          <w:szCs w:val="28"/>
        </w:rPr>
        <w:fldChar w:fldCharType="begin">
          <w:ffData>
            <w:name w:val=""/>
            <w:enabled/>
            <w:calcOnExit w:val="0"/>
            <w:textInput>
              <w:default w:val="Diğer yazarın kurumsal bilgileri (ör. Yeni Vizyon A.Ş., İstanbul)"/>
              <w:format w:val="İlk harf büyük"/>
            </w:textInput>
          </w:ffData>
        </w:fldChar>
      </w:r>
      <w:r w:rsidRPr="001C4D75">
        <w:rPr>
          <w:i/>
          <w:sz w:val="28"/>
          <w:szCs w:val="28"/>
          <w:lang w:val="it-IT"/>
        </w:rPr>
        <w:instrText xml:space="preserve"> FORMTEXT </w:instrText>
      </w:r>
      <w:r>
        <w:rPr>
          <w:i/>
          <w:sz w:val="28"/>
          <w:szCs w:val="28"/>
        </w:rPr>
      </w:r>
      <w:r>
        <w:rPr>
          <w:i/>
          <w:sz w:val="28"/>
          <w:szCs w:val="28"/>
        </w:rPr>
        <w:fldChar w:fldCharType="separate"/>
      </w:r>
      <w:r w:rsidRPr="001C4D75">
        <w:rPr>
          <w:i/>
          <w:noProof/>
          <w:sz w:val="28"/>
          <w:szCs w:val="28"/>
          <w:lang w:val="it-IT"/>
        </w:rPr>
        <w:t>Diğer yazarın kurumsal bilgileri (ör. Yeni Vizyon A.Ş., İstanbul)</w:t>
      </w:r>
      <w:r>
        <w:rPr>
          <w:i/>
          <w:sz w:val="28"/>
          <w:szCs w:val="28"/>
        </w:rPr>
        <w:fldChar w:fldCharType="end"/>
      </w:r>
      <w:r w:rsidR="00C6684C">
        <w:rPr>
          <w:i/>
          <w:sz w:val="28"/>
          <w:szCs w:val="28"/>
        </w:rPr>
        <w:t>, e-mail</w:t>
      </w:r>
    </w:p>
    <w:p w:rsidR="00C063BF" w:rsidRDefault="00312753" w:rsidP="00505E29">
      <w:pPr>
        <w:pStyle w:val="Abstract"/>
        <w:framePr w:w="0" w:hSpace="0" w:wrap="auto" w:hAnchor="text" w:yAlign="inline"/>
        <w:widowControl w:val="0"/>
        <w:spacing w:after="0" w:line="300" w:lineRule="exact"/>
        <w:rPr>
          <w:sz w:val="28"/>
          <w:szCs w:val="28"/>
          <w:lang w:val="tr-TR"/>
        </w:rPr>
      </w:pPr>
      <w:r w:rsidRPr="00107F6C">
        <w:rPr>
          <w:b/>
          <w:sz w:val="28"/>
          <w:szCs w:val="28"/>
          <w:lang w:val="tr-TR"/>
        </w:rPr>
        <w:t>ÖZET</w:t>
      </w:r>
      <w:r w:rsidRPr="00312753">
        <w:rPr>
          <w:sz w:val="28"/>
          <w:szCs w:val="28"/>
          <w:lang w:val="tr-TR"/>
        </w:rPr>
        <w:t xml:space="preserve"> </w:t>
      </w:r>
      <w:r w:rsidR="00CE3A61">
        <w:rPr>
          <w:sz w:val="28"/>
          <w:szCs w:val="28"/>
          <w:lang w:val="tr-TR"/>
        </w:rPr>
        <w:t xml:space="preserve">Dünyada ve ülkemizde açık işletme yöntemi kullanılarak üretimi yapılan endüstriyel hammaddelerin kazısı işleminde genellikle delme-patlatma yöntemi kullanılmaktadır. </w:t>
      </w:r>
      <w:r w:rsidR="001B05B6">
        <w:rPr>
          <w:sz w:val="28"/>
          <w:szCs w:val="28"/>
          <w:lang w:val="tr-TR"/>
        </w:rPr>
        <w:t xml:space="preserve">Patlatma etkisiyle tonlarca malzemenin aynı anda gevşetilip parçalandığı varsayıldığından delme- patlatma uygulamaları açık işletme yönteminde ekonomik olarak değerlendirilmektedir. Ancak </w:t>
      </w:r>
      <w:r w:rsidR="009372D9">
        <w:rPr>
          <w:sz w:val="28"/>
          <w:szCs w:val="28"/>
          <w:lang w:val="tr-TR"/>
        </w:rPr>
        <w:t>özellikle düşük dayanımlı kayaçların kazısında mekanize kazıcıların alternatif kazı yöntemi olarak değerlendirilmesi mümkün olabilir.</w:t>
      </w:r>
      <w:r w:rsidR="00F13BB3">
        <w:rPr>
          <w:sz w:val="28"/>
          <w:szCs w:val="28"/>
          <w:lang w:val="tr-TR"/>
        </w:rPr>
        <w:t xml:space="preserve"> Kazılacak </w:t>
      </w:r>
      <w:proofErr w:type="gramStart"/>
      <w:r w:rsidR="00F13BB3">
        <w:rPr>
          <w:sz w:val="28"/>
          <w:szCs w:val="28"/>
          <w:lang w:val="tr-TR"/>
        </w:rPr>
        <w:t>formasyonun</w:t>
      </w:r>
      <w:proofErr w:type="gramEnd"/>
      <w:r w:rsidR="00F13BB3">
        <w:rPr>
          <w:sz w:val="28"/>
          <w:szCs w:val="28"/>
          <w:lang w:val="tr-TR"/>
        </w:rPr>
        <w:t xml:space="preserve"> dayanımının düşmesi daha kolay kazılabilmesine ve kazı </w:t>
      </w:r>
      <w:r w:rsidR="00756E6E">
        <w:rPr>
          <w:sz w:val="28"/>
          <w:szCs w:val="28"/>
          <w:lang w:val="tr-TR"/>
        </w:rPr>
        <w:t>performansının</w:t>
      </w:r>
      <w:r w:rsidR="00505E29">
        <w:rPr>
          <w:sz w:val="28"/>
          <w:szCs w:val="28"/>
          <w:lang w:val="tr-TR"/>
        </w:rPr>
        <w:t xml:space="preserve"> artmasına olanak sağlamaktadır</w:t>
      </w:r>
      <w:r w:rsidR="00F13BB3">
        <w:rPr>
          <w:sz w:val="28"/>
          <w:szCs w:val="28"/>
          <w:lang w:val="tr-TR"/>
        </w:rPr>
        <w:t>. Ayrıca mekanize kazı yöntemlerinde yükleme ve nakliye gibi k</w:t>
      </w:r>
      <w:r w:rsidR="00797DE0">
        <w:rPr>
          <w:sz w:val="28"/>
          <w:szCs w:val="28"/>
          <w:lang w:val="tr-TR"/>
        </w:rPr>
        <w:t>azı sonrası yapılan çalışmalar</w:t>
      </w:r>
      <w:r w:rsidR="00F13BB3">
        <w:rPr>
          <w:sz w:val="28"/>
          <w:szCs w:val="28"/>
          <w:lang w:val="tr-TR"/>
        </w:rPr>
        <w:t xml:space="preserve"> daha ekonomik olarak yapılabilmektedir. </w:t>
      </w:r>
    </w:p>
    <w:p w:rsidR="00F13BB3" w:rsidRDefault="00F13BB3" w:rsidP="00C063BF">
      <w:pPr>
        <w:pStyle w:val="Abstract"/>
        <w:framePr w:w="0" w:hSpace="0" w:wrap="auto" w:hAnchor="text" w:yAlign="inline"/>
        <w:spacing w:after="0" w:line="300" w:lineRule="exact"/>
        <w:ind w:firstLine="284"/>
        <w:rPr>
          <w:sz w:val="28"/>
          <w:szCs w:val="28"/>
          <w:lang w:val="tr-TR"/>
        </w:rPr>
      </w:pPr>
      <w:r>
        <w:rPr>
          <w:sz w:val="28"/>
          <w:szCs w:val="28"/>
          <w:lang w:val="tr-TR"/>
        </w:rPr>
        <w:t xml:space="preserve">Bu çalışmada Niğde ili Ulukışla ilçesinde bulunan ve ABS Alçı firmasına ait alçı taşı ocağında, delme-patlatma yöntemi yerine mekanize kazı yönteminin kullanılabilirliği araştırılmıştır. Delme-patlatma yönteminin maliyeti 5 farklı patlatma için hesaplanmış ve birim maliyet </w:t>
      </w:r>
      <w:r w:rsidR="00797DE0">
        <w:rPr>
          <w:sz w:val="28"/>
          <w:szCs w:val="28"/>
          <w:lang w:val="tr-TR"/>
        </w:rPr>
        <w:t>belirlenmiştir</w:t>
      </w:r>
      <w:r>
        <w:rPr>
          <w:sz w:val="28"/>
          <w:szCs w:val="28"/>
          <w:lang w:val="tr-TR"/>
        </w:rPr>
        <w:t xml:space="preserve">. Mekanize kazı yöntemi içinde birim maliyet değerleri teorik olarak hesaplanmış ve iki yöntem maliyet bakımından kıyaslanmıştır. </w:t>
      </w:r>
    </w:p>
    <w:p w:rsidR="00312753" w:rsidRPr="000C3C7C" w:rsidRDefault="00192257" w:rsidP="00192257">
      <w:pPr>
        <w:pStyle w:val="Abstract"/>
        <w:framePr w:w="0" w:hSpace="0" w:wrap="auto" w:hAnchor="text" w:yAlign="inline"/>
        <w:widowControl w:val="0"/>
        <w:spacing w:after="0" w:line="300" w:lineRule="exact"/>
        <w:ind w:left="270"/>
        <w:rPr>
          <w:i/>
          <w:szCs w:val="24"/>
          <w:lang w:val="tr-TR"/>
        </w:rPr>
      </w:pPr>
      <w:r w:rsidRPr="000C3C7C">
        <w:rPr>
          <w:b/>
          <w:i/>
          <w:szCs w:val="24"/>
          <w:lang w:val="tr-TR"/>
        </w:rPr>
        <w:t>Anahtar kelimeler:</w:t>
      </w:r>
      <w:r w:rsidRPr="000C3C7C">
        <w:rPr>
          <w:i/>
          <w:szCs w:val="24"/>
          <w:lang w:val="tr-TR"/>
        </w:rPr>
        <w:t xml:space="preserve"> </w:t>
      </w:r>
      <w:r w:rsidR="00F13BB3">
        <w:rPr>
          <w:i/>
          <w:szCs w:val="24"/>
          <w:lang w:val="tr-TR"/>
        </w:rPr>
        <w:t>Alçıtaşı, Delme-patlatma, Mekanize Kazı, Maliyet</w:t>
      </w:r>
      <w:r w:rsidRPr="000C3C7C">
        <w:rPr>
          <w:i/>
          <w:szCs w:val="24"/>
          <w:lang w:val="tr-TR"/>
        </w:rPr>
        <w:t xml:space="preserve"> </w:t>
      </w:r>
    </w:p>
    <w:p w:rsidR="00312753" w:rsidRDefault="00312753" w:rsidP="00312753">
      <w:pPr>
        <w:pStyle w:val="Abstract"/>
        <w:framePr w:w="0" w:hSpace="0" w:wrap="auto" w:hAnchor="text" w:yAlign="inline"/>
        <w:widowControl w:val="0"/>
        <w:spacing w:after="0" w:line="300" w:lineRule="exact"/>
        <w:rPr>
          <w:sz w:val="28"/>
          <w:szCs w:val="28"/>
          <w:lang w:val="tr-TR"/>
        </w:rPr>
      </w:pPr>
    </w:p>
    <w:p w:rsidR="00756E6E" w:rsidRDefault="00312753" w:rsidP="00312753">
      <w:pPr>
        <w:pStyle w:val="Abstract"/>
        <w:framePr w:w="0" w:hSpace="0" w:wrap="auto" w:hAnchor="text" w:yAlign="inline"/>
        <w:widowControl w:val="0"/>
        <w:spacing w:after="0" w:line="300" w:lineRule="exact"/>
        <w:rPr>
          <w:sz w:val="28"/>
          <w:szCs w:val="28"/>
        </w:rPr>
      </w:pPr>
      <w:r w:rsidRPr="00107F6C">
        <w:rPr>
          <w:b/>
          <w:sz w:val="28"/>
          <w:szCs w:val="28"/>
          <w:lang w:val="tr-TR"/>
        </w:rPr>
        <w:t>ABSTRACT</w:t>
      </w:r>
      <w:r>
        <w:rPr>
          <w:sz w:val="28"/>
          <w:szCs w:val="28"/>
          <w:lang w:val="tr-TR"/>
        </w:rPr>
        <w:t xml:space="preserve"> </w:t>
      </w:r>
      <w:r w:rsidR="00827B39" w:rsidRPr="00827B39">
        <w:rPr>
          <w:sz w:val="28"/>
          <w:szCs w:val="28"/>
        </w:rPr>
        <w:t>The drilling-blasting method is generally used in the excavation of industrial raw materials produced by the open-pit mining method.</w:t>
      </w:r>
      <w:r w:rsidR="00827B39" w:rsidRPr="00827B39">
        <w:t xml:space="preserve"> </w:t>
      </w:r>
      <w:r w:rsidR="00827B39" w:rsidRPr="00827B39">
        <w:rPr>
          <w:sz w:val="28"/>
          <w:szCs w:val="28"/>
        </w:rPr>
        <w:t>Since it is assumed that tons of materials are loosened and crushed at the same time with the blasting effect, drilling-blasting applications are evaluated economically in the open-pit mining method.</w:t>
      </w:r>
      <w:r w:rsidR="00827B39">
        <w:rPr>
          <w:sz w:val="28"/>
          <w:szCs w:val="28"/>
        </w:rPr>
        <w:t xml:space="preserve"> </w:t>
      </w:r>
      <w:r w:rsidR="00143492" w:rsidRPr="00143492">
        <w:rPr>
          <w:sz w:val="28"/>
          <w:szCs w:val="28"/>
        </w:rPr>
        <w:t>However, especially in the excavation of low-strength rocks, the mechanized excavation could be used as an alternative method.</w:t>
      </w:r>
      <w:r w:rsidR="00E050C3">
        <w:rPr>
          <w:sz w:val="28"/>
          <w:szCs w:val="28"/>
        </w:rPr>
        <w:t xml:space="preserve"> </w:t>
      </w:r>
      <w:r w:rsidR="00756E6E" w:rsidRPr="00756E6E">
        <w:rPr>
          <w:sz w:val="28"/>
          <w:szCs w:val="28"/>
        </w:rPr>
        <w:t>The decreasing of the strength of excavated formation allows for easier excavation and increasing in the excavation performance.</w:t>
      </w:r>
      <w:r w:rsidR="00797DE0" w:rsidRPr="00797DE0">
        <w:t xml:space="preserve"> </w:t>
      </w:r>
      <w:r w:rsidR="00797DE0" w:rsidRPr="00797DE0">
        <w:rPr>
          <w:sz w:val="28"/>
          <w:szCs w:val="28"/>
        </w:rPr>
        <w:t>In addition, many studies such as loading and tra</w:t>
      </w:r>
      <w:r w:rsidR="00797DE0">
        <w:rPr>
          <w:sz w:val="28"/>
          <w:szCs w:val="28"/>
        </w:rPr>
        <w:t>nsportation after excavation could</w:t>
      </w:r>
      <w:r w:rsidR="00797DE0" w:rsidRPr="00797DE0">
        <w:rPr>
          <w:sz w:val="28"/>
          <w:szCs w:val="28"/>
        </w:rPr>
        <w:t xml:space="preserve"> be done more economically in </w:t>
      </w:r>
      <w:r w:rsidR="00797DE0">
        <w:rPr>
          <w:sz w:val="28"/>
          <w:szCs w:val="28"/>
        </w:rPr>
        <w:t xml:space="preserve">the </w:t>
      </w:r>
      <w:r w:rsidR="00797DE0" w:rsidRPr="00797DE0">
        <w:rPr>
          <w:sz w:val="28"/>
          <w:szCs w:val="28"/>
        </w:rPr>
        <w:t>mechanical excavation method.</w:t>
      </w:r>
    </w:p>
    <w:p w:rsidR="00797DE0" w:rsidRPr="00756E6E" w:rsidRDefault="00797DE0" w:rsidP="00312753">
      <w:pPr>
        <w:pStyle w:val="Abstract"/>
        <w:framePr w:w="0" w:hSpace="0" w:wrap="auto" w:hAnchor="text" w:yAlign="inline"/>
        <w:widowControl w:val="0"/>
        <w:spacing w:after="0" w:line="300" w:lineRule="exact"/>
        <w:rPr>
          <w:sz w:val="28"/>
          <w:szCs w:val="28"/>
        </w:rPr>
      </w:pPr>
      <w:r>
        <w:rPr>
          <w:sz w:val="28"/>
          <w:szCs w:val="28"/>
        </w:rPr>
        <w:tab/>
      </w:r>
      <w:r w:rsidRPr="00797DE0">
        <w:rPr>
          <w:sz w:val="28"/>
          <w:szCs w:val="28"/>
        </w:rPr>
        <w:t xml:space="preserve">In this study, the usability of the mechanized excavation method instead of the drilling-blasting method was investigated in the gypsum quarry of ABS firm in </w:t>
      </w:r>
      <w:proofErr w:type="spellStart"/>
      <w:r w:rsidRPr="00797DE0">
        <w:rPr>
          <w:sz w:val="28"/>
          <w:szCs w:val="28"/>
        </w:rPr>
        <w:t>Ulukışla</w:t>
      </w:r>
      <w:proofErr w:type="spellEnd"/>
      <w:r w:rsidRPr="00797DE0">
        <w:rPr>
          <w:sz w:val="28"/>
          <w:szCs w:val="28"/>
        </w:rPr>
        <w:t xml:space="preserve"> county of Niğde province.</w:t>
      </w:r>
      <w:r w:rsidRPr="00797DE0">
        <w:t xml:space="preserve"> </w:t>
      </w:r>
      <w:r w:rsidRPr="00797DE0">
        <w:rPr>
          <w:sz w:val="28"/>
          <w:szCs w:val="28"/>
        </w:rPr>
        <w:t>The cost of the drilling-blasting method was calculated for 5 different blasting and the unit cost was determined.</w:t>
      </w:r>
      <w:r w:rsidRPr="00797DE0">
        <w:t xml:space="preserve"> </w:t>
      </w:r>
      <w:r w:rsidRPr="00797DE0">
        <w:rPr>
          <w:sz w:val="28"/>
          <w:szCs w:val="28"/>
        </w:rPr>
        <w:t>Within the mechanized excavation method, unit cost values for 1 cubic meter of material were theoretically calculated and the two methods were compared in terms of cost.</w:t>
      </w:r>
    </w:p>
    <w:p w:rsidR="00C063BF" w:rsidRPr="00797DE0" w:rsidRDefault="000C3C7C" w:rsidP="000C3C7C">
      <w:pPr>
        <w:pStyle w:val="Abstract"/>
        <w:framePr w:w="0" w:hSpace="0" w:wrap="auto" w:hAnchor="text" w:yAlign="inline"/>
        <w:widowControl w:val="0"/>
        <w:spacing w:after="0" w:line="300" w:lineRule="exact"/>
        <w:ind w:left="360"/>
        <w:rPr>
          <w:i/>
          <w:szCs w:val="24"/>
        </w:rPr>
      </w:pPr>
      <w:r w:rsidRPr="00797DE0">
        <w:rPr>
          <w:b/>
          <w:i/>
          <w:szCs w:val="24"/>
        </w:rPr>
        <w:t>Keywords:</w:t>
      </w:r>
      <w:r w:rsidRPr="00797DE0">
        <w:rPr>
          <w:i/>
          <w:szCs w:val="24"/>
        </w:rPr>
        <w:t xml:space="preserve"> </w:t>
      </w:r>
      <w:r w:rsidR="00797DE0" w:rsidRPr="00797DE0">
        <w:rPr>
          <w:i/>
          <w:szCs w:val="24"/>
        </w:rPr>
        <w:t>Gypsum, Drilling-blasting, Mechanized Excavation, Cost</w:t>
      </w:r>
    </w:p>
    <w:p w:rsidR="00AF57F4" w:rsidRDefault="00AF57F4" w:rsidP="00312753">
      <w:pPr>
        <w:pStyle w:val="Abstract"/>
        <w:framePr w:w="0" w:hSpace="0" w:wrap="auto" w:hAnchor="text" w:yAlign="inline"/>
        <w:widowControl w:val="0"/>
        <w:spacing w:after="0" w:line="300" w:lineRule="exact"/>
        <w:rPr>
          <w:sz w:val="28"/>
          <w:szCs w:val="28"/>
          <w:lang w:val="tr-TR"/>
        </w:rPr>
      </w:pPr>
    </w:p>
    <w:p w:rsidR="003825A2" w:rsidRDefault="003825A2" w:rsidP="00312753">
      <w:pPr>
        <w:ind w:firstLine="0"/>
        <w:rPr>
          <w:lang w:val="tr-TR"/>
        </w:rPr>
        <w:sectPr w:rsidR="003825A2">
          <w:type w:val="continuous"/>
          <w:pgSz w:w="11907" w:h="16840" w:code="9"/>
          <w:pgMar w:top="680" w:right="652" w:bottom="737" w:left="652" w:header="0" w:footer="0" w:gutter="0"/>
          <w:cols w:space="397"/>
          <w:formProt w:val="0"/>
          <w:noEndnote/>
        </w:sectPr>
      </w:pPr>
    </w:p>
    <w:p w:rsidR="001F631B" w:rsidRDefault="00797DE0" w:rsidP="00D5709F">
      <w:pPr>
        <w:pStyle w:val="Balk1"/>
        <w:spacing w:before="400" w:after="120" w:line="300" w:lineRule="exact"/>
        <w:rPr>
          <w:b/>
          <w:sz w:val="28"/>
          <w:szCs w:val="28"/>
          <w:lang w:val="tr-TR"/>
        </w:rPr>
      </w:pPr>
      <w:r>
        <w:rPr>
          <w:b/>
          <w:sz w:val="28"/>
          <w:szCs w:val="28"/>
          <w:lang w:val="tr-TR"/>
        </w:rPr>
        <w:lastRenderedPageBreak/>
        <w:t>Gİriş</w:t>
      </w:r>
    </w:p>
    <w:p w:rsidR="00D5709F" w:rsidRDefault="00D5709F" w:rsidP="00D5709F">
      <w:pPr>
        <w:pStyle w:val="Firstparagraph"/>
        <w:spacing w:line="300" w:lineRule="exact"/>
        <w:rPr>
          <w:sz w:val="28"/>
          <w:szCs w:val="28"/>
          <w:lang w:val="tr-TR"/>
        </w:rPr>
      </w:pPr>
      <w:r w:rsidRPr="00D5709F">
        <w:rPr>
          <w:sz w:val="28"/>
          <w:szCs w:val="28"/>
          <w:lang w:val="tr-TR"/>
        </w:rPr>
        <w:t xml:space="preserve">Delme - patlatma yöntemi, </w:t>
      </w:r>
      <w:r>
        <w:rPr>
          <w:sz w:val="28"/>
          <w:szCs w:val="28"/>
          <w:lang w:val="tr-TR"/>
        </w:rPr>
        <w:t>kazı ve üretim amaçlı olarak maden ve tünel</w:t>
      </w:r>
      <w:r w:rsidRPr="00D5709F">
        <w:rPr>
          <w:sz w:val="28"/>
          <w:szCs w:val="28"/>
          <w:lang w:val="tr-TR"/>
        </w:rPr>
        <w:t xml:space="preserve"> </w:t>
      </w:r>
      <w:r>
        <w:rPr>
          <w:sz w:val="28"/>
          <w:szCs w:val="28"/>
          <w:lang w:val="tr-TR"/>
        </w:rPr>
        <w:t>projelerinde kullanılan yöntemler</w:t>
      </w:r>
      <w:r w:rsidRPr="00D5709F">
        <w:rPr>
          <w:sz w:val="28"/>
          <w:szCs w:val="28"/>
          <w:lang w:val="tr-TR"/>
        </w:rPr>
        <w:t>den birisi olup özellikle agrega ve en</w:t>
      </w:r>
      <w:r>
        <w:rPr>
          <w:sz w:val="28"/>
          <w:szCs w:val="28"/>
          <w:lang w:val="tr-TR"/>
        </w:rPr>
        <w:t>düstriyel hammadde üretiminde</w:t>
      </w:r>
      <w:r w:rsidRPr="00D5709F">
        <w:rPr>
          <w:sz w:val="28"/>
          <w:szCs w:val="28"/>
          <w:lang w:val="tr-TR"/>
        </w:rPr>
        <w:t xml:space="preserve"> yaygın olarak kullanılmaktadır. Günümüz rekabet şartlarında firmalar için en önemli husus üretim maliyetlerini mümkün olduğu kadar en aza indirmektir. Delme – patlatma yöntemi kullanılarak üretim yapılan işletmelerde genel olarak maliyeti oluşturan temel parametreler, delme – patlatma, kırma – eleme ve yükleme – nakliye işlemleridir. Köse vd. (2009) yaptıkları bir çalışmada agrega üretimi için maliyeti oluşturan temel parametrelerin etkilerini </w:t>
      </w:r>
      <w:r>
        <w:rPr>
          <w:sz w:val="28"/>
          <w:szCs w:val="28"/>
          <w:lang w:val="tr-TR"/>
        </w:rPr>
        <w:t>araştırmışlardır.</w:t>
      </w:r>
      <w:r w:rsidRPr="00D5709F">
        <w:rPr>
          <w:sz w:val="28"/>
          <w:szCs w:val="28"/>
          <w:lang w:val="tr-TR"/>
        </w:rPr>
        <w:t xml:space="preserve"> İlgili </w:t>
      </w:r>
      <w:r>
        <w:rPr>
          <w:sz w:val="28"/>
          <w:szCs w:val="28"/>
          <w:lang w:val="tr-TR"/>
        </w:rPr>
        <w:t xml:space="preserve">çalışma sonucunda </w:t>
      </w:r>
      <w:r w:rsidRPr="00D5709F">
        <w:rPr>
          <w:sz w:val="28"/>
          <w:szCs w:val="28"/>
          <w:lang w:val="tr-TR"/>
        </w:rPr>
        <w:t xml:space="preserve">delme – patlatma işlemlerinin toplam maliyet içerisindeki </w:t>
      </w:r>
      <w:r>
        <w:rPr>
          <w:sz w:val="28"/>
          <w:szCs w:val="28"/>
          <w:lang w:val="tr-TR"/>
        </w:rPr>
        <w:t xml:space="preserve">oranının yaklaşık %30 olduğu belirlenmiştir. </w:t>
      </w:r>
      <w:r w:rsidR="00B63641">
        <w:rPr>
          <w:sz w:val="28"/>
          <w:szCs w:val="28"/>
          <w:lang w:val="tr-TR"/>
        </w:rPr>
        <w:t>Delme – patlatma maliyetlerinin toplam maliyete etkisinin anlaşılabilmesi ve bu etkilerin minimize edilebilmesi amacıyla da farklı araştırmacılar bu konuyu  detaylı şekilde incelenmiştir</w:t>
      </w:r>
      <w:r w:rsidRPr="00D5709F">
        <w:rPr>
          <w:sz w:val="28"/>
          <w:szCs w:val="28"/>
          <w:lang w:val="tr-TR"/>
        </w:rPr>
        <w:t xml:space="preserve"> (Aksoy ve</w:t>
      </w:r>
      <w:r w:rsidR="00551DAC">
        <w:rPr>
          <w:sz w:val="28"/>
          <w:szCs w:val="28"/>
          <w:lang w:val="tr-TR"/>
        </w:rPr>
        <w:t xml:space="preserve"> Yalçın, 1999; Yılmaz ve </w:t>
      </w:r>
      <w:proofErr w:type="spellStart"/>
      <w:r w:rsidR="00551DAC">
        <w:rPr>
          <w:sz w:val="28"/>
          <w:szCs w:val="28"/>
          <w:lang w:val="tr-TR"/>
        </w:rPr>
        <w:t>diğ</w:t>
      </w:r>
      <w:proofErr w:type="spellEnd"/>
      <w:proofErr w:type="gramStart"/>
      <w:r w:rsidR="00551DAC">
        <w:rPr>
          <w:sz w:val="28"/>
          <w:szCs w:val="28"/>
          <w:lang w:val="tr-TR"/>
        </w:rPr>
        <w:t>.,</w:t>
      </w:r>
      <w:proofErr w:type="gramEnd"/>
      <w:r w:rsidR="00551DAC">
        <w:rPr>
          <w:sz w:val="28"/>
          <w:szCs w:val="28"/>
          <w:lang w:val="tr-TR"/>
        </w:rPr>
        <w:t xml:space="preserve"> 2003</w:t>
      </w:r>
      <w:r w:rsidRPr="00D5709F">
        <w:rPr>
          <w:sz w:val="28"/>
          <w:szCs w:val="28"/>
          <w:lang w:val="tr-TR"/>
        </w:rPr>
        <w:t>;</w:t>
      </w:r>
      <w:r w:rsidR="00551DAC">
        <w:rPr>
          <w:sz w:val="28"/>
          <w:szCs w:val="28"/>
          <w:lang w:val="tr-TR"/>
        </w:rPr>
        <w:t xml:space="preserve"> Tosun, 2013; </w:t>
      </w:r>
      <w:r w:rsidRPr="00D5709F">
        <w:rPr>
          <w:sz w:val="28"/>
          <w:szCs w:val="28"/>
          <w:lang w:val="tr-TR"/>
        </w:rPr>
        <w:t xml:space="preserve">Tosun ve Konak, 2015). </w:t>
      </w:r>
      <w:r w:rsidR="00B63641">
        <w:rPr>
          <w:sz w:val="28"/>
          <w:szCs w:val="28"/>
          <w:lang w:val="tr-TR"/>
        </w:rPr>
        <w:t xml:space="preserve">Delme-patlatma maliyetinin toplam maliyete oranı genel olarak kullanılan malzeme ve </w:t>
      </w:r>
      <w:proofErr w:type="gramStart"/>
      <w:r w:rsidR="00B63641">
        <w:rPr>
          <w:sz w:val="28"/>
          <w:szCs w:val="28"/>
          <w:lang w:val="tr-TR"/>
        </w:rPr>
        <w:t>formasyon</w:t>
      </w:r>
      <w:proofErr w:type="gramEnd"/>
      <w:r w:rsidR="00B63641">
        <w:rPr>
          <w:sz w:val="28"/>
          <w:szCs w:val="28"/>
          <w:lang w:val="tr-TR"/>
        </w:rPr>
        <w:t xml:space="preserve"> özelliklerine göre farklılık göstermekle birlikte, </w:t>
      </w:r>
      <w:r w:rsidRPr="00D5709F">
        <w:rPr>
          <w:sz w:val="28"/>
          <w:szCs w:val="28"/>
          <w:lang w:val="tr-TR"/>
        </w:rPr>
        <w:t xml:space="preserve">Bağdatlı (2013) yaptığı çalışmada genel olarak </w:t>
      </w:r>
      <w:r w:rsidR="00B63641">
        <w:rPr>
          <w:sz w:val="28"/>
          <w:szCs w:val="28"/>
          <w:lang w:val="tr-TR"/>
        </w:rPr>
        <w:t xml:space="preserve">bu oranın </w:t>
      </w:r>
      <w:r w:rsidRPr="00D5709F">
        <w:rPr>
          <w:sz w:val="28"/>
          <w:szCs w:val="28"/>
          <w:lang w:val="tr-TR"/>
        </w:rPr>
        <w:t>% 5 – 40 arasında değiştiğini belirtmiştir.</w:t>
      </w:r>
    </w:p>
    <w:p w:rsidR="006C3F2A" w:rsidRDefault="00B52C44" w:rsidP="00B52C44">
      <w:pPr>
        <w:pStyle w:val="Firstparagraph"/>
        <w:spacing w:line="300" w:lineRule="exact"/>
        <w:ind w:firstLine="227"/>
        <w:rPr>
          <w:sz w:val="28"/>
          <w:szCs w:val="28"/>
          <w:lang w:val="tr-TR"/>
        </w:rPr>
      </w:pPr>
      <w:r w:rsidRPr="00B52C44">
        <w:rPr>
          <w:sz w:val="28"/>
          <w:szCs w:val="28"/>
          <w:lang w:val="tr-TR"/>
        </w:rPr>
        <w:t xml:space="preserve">Delme – patlatma işlemlerinin verimli yapılıp yapılmama durumu hiç şüphe yok ki toplam maliyet içerisindeki oranının değişiklik göstermesine sebep olmaktadır. Şöyle ki; verimsiz yapılan bir patlatma işleminden sonra ikinci bir patlatmaya ihtiyaç duyulabilmekte veya verimsiz patlatma yüksek </w:t>
      </w:r>
      <w:proofErr w:type="spellStart"/>
      <w:r w:rsidRPr="00B52C44">
        <w:rPr>
          <w:sz w:val="28"/>
          <w:szCs w:val="28"/>
          <w:lang w:val="tr-TR"/>
        </w:rPr>
        <w:t>patar</w:t>
      </w:r>
      <w:proofErr w:type="spellEnd"/>
      <w:r w:rsidRPr="00B52C44">
        <w:rPr>
          <w:sz w:val="28"/>
          <w:szCs w:val="28"/>
          <w:lang w:val="tr-TR"/>
        </w:rPr>
        <w:t xml:space="preserve"> oranının oluşmasına sebep olabilmektedir. Bu durumda ortaya çıkan büyük blokların nakliyesi ve kırılması işlemleri de fazladan masraf oluşturacak ve toplam maliyet artacaktır (Bilgin ve </w:t>
      </w:r>
      <w:proofErr w:type="spellStart"/>
      <w:r w:rsidRPr="00B52C44">
        <w:rPr>
          <w:sz w:val="28"/>
          <w:szCs w:val="28"/>
          <w:lang w:val="tr-TR"/>
        </w:rPr>
        <w:t>Paşamehmetoğlu</w:t>
      </w:r>
      <w:proofErr w:type="spellEnd"/>
      <w:r w:rsidRPr="00B52C44">
        <w:rPr>
          <w:sz w:val="28"/>
          <w:szCs w:val="28"/>
          <w:lang w:val="tr-TR"/>
        </w:rPr>
        <w:t xml:space="preserve">, 1986). Kahriman (2003) yaptığı çalışmada </w:t>
      </w:r>
      <w:r>
        <w:rPr>
          <w:sz w:val="28"/>
          <w:szCs w:val="28"/>
          <w:lang w:val="tr-TR"/>
        </w:rPr>
        <w:t xml:space="preserve">uygun olmayan bir </w:t>
      </w:r>
      <w:r w:rsidRPr="00B52C44">
        <w:rPr>
          <w:sz w:val="28"/>
          <w:szCs w:val="28"/>
          <w:lang w:val="tr-TR"/>
        </w:rPr>
        <w:t>delme – patlatma işleminin</w:t>
      </w:r>
      <w:r>
        <w:rPr>
          <w:sz w:val="28"/>
          <w:szCs w:val="28"/>
          <w:lang w:val="tr-TR"/>
        </w:rPr>
        <w:t xml:space="preserve"> toplam maliyet üzerinde oldukça etkili olduğunu belirtmiştir. Benzer şekilde </w:t>
      </w:r>
      <w:proofErr w:type="spellStart"/>
      <w:r w:rsidRPr="00B52C44">
        <w:rPr>
          <w:sz w:val="28"/>
          <w:szCs w:val="28"/>
          <w:lang w:val="tr-TR"/>
        </w:rPr>
        <w:t>Hoek</w:t>
      </w:r>
      <w:proofErr w:type="spellEnd"/>
      <w:r w:rsidRPr="00B52C44">
        <w:rPr>
          <w:sz w:val="28"/>
          <w:szCs w:val="28"/>
          <w:lang w:val="tr-TR"/>
        </w:rPr>
        <w:t xml:space="preserve"> ve </w:t>
      </w:r>
      <w:proofErr w:type="spellStart"/>
      <w:r w:rsidRPr="00B52C44">
        <w:rPr>
          <w:sz w:val="28"/>
          <w:szCs w:val="28"/>
          <w:lang w:val="tr-TR"/>
        </w:rPr>
        <w:t>Bray</w:t>
      </w:r>
      <w:proofErr w:type="spellEnd"/>
      <w:r w:rsidRPr="00B52C44">
        <w:rPr>
          <w:sz w:val="28"/>
          <w:szCs w:val="28"/>
          <w:lang w:val="tr-TR"/>
        </w:rPr>
        <w:t xml:space="preserve"> (1981) tarafından </w:t>
      </w:r>
      <w:r>
        <w:rPr>
          <w:sz w:val="28"/>
          <w:szCs w:val="28"/>
          <w:lang w:val="tr-TR"/>
        </w:rPr>
        <w:t xml:space="preserve">yapılan çalışmada </w:t>
      </w:r>
      <w:r w:rsidRPr="00B52C44">
        <w:rPr>
          <w:sz w:val="28"/>
          <w:szCs w:val="28"/>
          <w:lang w:val="tr-TR"/>
        </w:rPr>
        <w:t xml:space="preserve">daha küçük parçalar elde etmek için delme – patlatma maliyetinin artmasıyla toplam maliyetin artacağı, buna karşın delme – patlatma maliyetinin düşürülmek istenilmesi durumunda daha büyük blokların elde edileceği ve bununda </w:t>
      </w:r>
      <w:proofErr w:type="spellStart"/>
      <w:r w:rsidRPr="00B52C44">
        <w:rPr>
          <w:sz w:val="28"/>
          <w:szCs w:val="28"/>
          <w:lang w:val="tr-TR"/>
        </w:rPr>
        <w:t>patarlama</w:t>
      </w:r>
      <w:proofErr w:type="spellEnd"/>
      <w:r w:rsidRPr="00B52C44">
        <w:rPr>
          <w:sz w:val="28"/>
          <w:szCs w:val="28"/>
          <w:lang w:val="tr-TR"/>
        </w:rPr>
        <w:t>, nakliye ve kırma maliyetlerini artıracağı için yine toplam maliyetin artacağı belirtilmi</w:t>
      </w:r>
      <w:r w:rsidR="00227B06">
        <w:rPr>
          <w:sz w:val="28"/>
          <w:szCs w:val="28"/>
          <w:lang w:val="tr-TR"/>
        </w:rPr>
        <w:t xml:space="preserve">ştir. </w:t>
      </w:r>
      <w:r w:rsidR="00227B06" w:rsidRPr="00227B06">
        <w:rPr>
          <w:sz w:val="28"/>
          <w:szCs w:val="28"/>
          <w:lang w:val="tr-TR"/>
        </w:rPr>
        <w:t>Bir patlatma işleminin verimli olup olmadığı birçok farklı parametre ile ölçülebilmektedir (</w:t>
      </w:r>
      <w:proofErr w:type="spellStart"/>
      <w:r w:rsidR="00227B06" w:rsidRPr="00227B06">
        <w:rPr>
          <w:sz w:val="28"/>
          <w:szCs w:val="28"/>
          <w:lang w:val="tr-TR"/>
        </w:rPr>
        <w:t>Hoek</w:t>
      </w:r>
      <w:proofErr w:type="spellEnd"/>
      <w:r w:rsidR="00227B06" w:rsidRPr="00227B06">
        <w:rPr>
          <w:sz w:val="28"/>
          <w:szCs w:val="28"/>
          <w:lang w:val="tr-TR"/>
        </w:rPr>
        <w:t xml:space="preserve"> ve </w:t>
      </w:r>
      <w:proofErr w:type="spellStart"/>
      <w:r w:rsidR="00227B06" w:rsidRPr="00227B06">
        <w:rPr>
          <w:sz w:val="28"/>
          <w:szCs w:val="28"/>
          <w:lang w:val="tr-TR"/>
        </w:rPr>
        <w:t>Bray</w:t>
      </w:r>
      <w:proofErr w:type="spellEnd"/>
      <w:r w:rsidR="00227B06" w:rsidRPr="00227B06">
        <w:rPr>
          <w:sz w:val="28"/>
          <w:szCs w:val="28"/>
          <w:lang w:val="tr-TR"/>
        </w:rPr>
        <w:t xml:space="preserve">, 1981). Verimsiz şekilde yapılacak olan patlatma işlemi takip eden sonraki işlemlerin de aksamasına ve maliyetin artmasına sebep olmaktadır ve bu konuda yapılmış birçok araştırma literatürde vardır (Özkahraman ve Bilgin, 1996; </w:t>
      </w:r>
      <w:proofErr w:type="spellStart"/>
      <w:r w:rsidR="00227B06" w:rsidRPr="00227B06">
        <w:rPr>
          <w:sz w:val="28"/>
          <w:szCs w:val="28"/>
          <w:lang w:val="tr-TR"/>
        </w:rPr>
        <w:t>Mortazavi</w:t>
      </w:r>
      <w:proofErr w:type="spellEnd"/>
      <w:r w:rsidR="00227B06" w:rsidRPr="00227B06">
        <w:rPr>
          <w:sz w:val="28"/>
          <w:szCs w:val="28"/>
          <w:lang w:val="tr-TR"/>
        </w:rPr>
        <w:t xml:space="preserve"> ve </w:t>
      </w:r>
      <w:proofErr w:type="spellStart"/>
      <w:r w:rsidR="00227B06" w:rsidRPr="00227B06">
        <w:rPr>
          <w:sz w:val="28"/>
          <w:szCs w:val="28"/>
          <w:lang w:val="tr-TR"/>
        </w:rPr>
        <w:t>Katsabanis</w:t>
      </w:r>
      <w:proofErr w:type="spellEnd"/>
      <w:r w:rsidR="00227B06" w:rsidRPr="00227B06">
        <w:rPr>
          <w:sz w:val="28"/>
          <w:szCs w:val="28"/>
          <w:lang w:val="tr-TR"/>
        </w:rPr>
        <w:t>, 2000; Aykan, 2011; Tosun, 2013; Bilim vd</w:t>
      </w:r>
      <w:proofErr w:type="gramStart"/>
      <w:r w:rsidR="00227B06" w:rsidRPr="00227B06">
        <w:rPr>
          <w:sz w:val="28"/>
          <w:szCs w:val="28"/>
          <w:lang w:val="tr-TR"/>
        </w:rPr>
        <w:t>.,</w:t>
      </w:r>
      <w:proofErr w:type="gramEnd"/>
      <w:r w:rsidR="00227B06" w:rsidRPr="00227B06">
        <w:rPr>
          <w:sz w:val="28"/>
          <w:szCs w:val="28"/>
          <w:lang w:val="tr-TR"/>
        </w:rPr>
        <w:t xml:space="preserve"> 2017). </w:t>
      </w:r>
      <w:proofErr w:type="spellStart"/>
      <w:r w:rsidR="00227B06" w:rsidRPr="00227B06">
        <w:rPr>
          <w:sz w:val="28"/>
          <w:szCs w:val="28"/>
          <w:lang w:val="tr-TR"/>
        </w:rPr>
        <w:t>Arpaz</w:t>
      </w:r>
      <w:proofErr w:type="spellEnd"/>
      <w:r w:rsidR="00227B06" w:rsidRPr="00227B06">
        <w:rPr>
          <w:sz w:val="28"/>
          <w:szCs w:val="28"/>
          <w:lang w:val="tr-TR"/>
        </w:rPr>
        <w:t xml:space="preserve"> (2000) ve Bilim vd. (2015) yaptıkları çalışmalarda verimsiz bir patlatma işleminin zamanın verimli kullanımını, makine seçimini ve maliyeti büyük ölçüde etkilediğini belirtmişlerdir. Verimsiz bir patlatma özellikle yükleyici performansını da olumsuz etkileyecektir (</w:t>
      </w:r>
      <w:proofErr w:type="spellStart"/>
      <w:r w:rsidR="00227B06" w:rsidRPr="00227B06">
        <w:rPr>
          <w:sz w:val="28"/>
          <w:szCs w:val="28"/>
          <w:lang w:val="tr-TR"/>
        </w:rPr>
        <w:t>McGill</w:t>
      </w:r>
      <w:proofErr w:type="spellEnd"/>
      <w:r w:rsidR="00227B06" w:rsidRPr="00227B06">
        <w:rPr>
          <w:sz w:val="28"/>
          <w:szCs w:val="28"/>
          <w:lang w:val="tr-TR"/>
        </w:rPr>
        <w:t xml:space="preserve"> ve </w:t>
      </w:r>
      <w:proofErr w:type="spellStart"/>
      <w:r w:rsidR="00227B06" w:rsidRPr="00227B06">
        <w:rPr>
          <w:sz w:val="28"/>
          <w:szCs w:val="28"/>
          <w:lang w:val="tr-TR"/>
        </w:rPr>
        <w:t>Freadrich</w:t>
      </w:r>
      <w:proofErr w:type="spellEnd"/>
      <w:r w:rsidR="00227B06" w:rsidRPr="00227B06">
        <w:rPr>
          <w:sz w:val="28"/>
          <w:szCs w:val="28"/>
          <w:lang w:val="tr-TR"/>
        </w:rPr>
        <w:t xml:space="preserve">, 1994; </w:t>
      </w:r>
      <w:proofErr w:type="spellStart"/>
      <w:r w:rsidR="00227B06" w:rsidRPr="00227B06">
        <w:rPr>
          <w:sz w:val="28"/>
          <w:szCs w:val="28"/>
          <w:lang w:val="tr-TR"/>
        </w:rPr>
        <w:t>Michaud</w:t>
      </w:r>
      <w:proofErr w:type="spellEnd"/>
      <w:r w:rsidR="00227B06" w:rsidRPr="00227B06">
        <w:rPr>
          <w:sz w:val="28"/>
          <w:szCs w:val="28"/>
          <w:lang w:val="tr-TR"/>
        </w:rPr>
        <w:t xml:space="preserve"> ve </w:t>
      </w:r>
      <w:proofErr w:type="spellStart"/>
      <w:r w:rsidR="00227B06" w:rsidRPr="00227B06">
        <w:rPr>
          <w:sz w:val="28"/>
          <w:szCs w:val="28"/>
          <w:lang w:val="tr-TR"/>
        </w:rPr>
        <w:t>Blanchet</w:t>
      </w:r>
      <w:proofErr w:type="spellEnd"/>
      <w:r w:rsidR="00227B06" w:rsidRPr="00227B06">
        <w:rPr>
          <w:sz w:val="28"/>
          <w:szCs w:val="28"/>
          <w:lang w:val="tr-TR"/>
        </w:rPr>
        <w:t xml:space="preserve">, 1996; Singh ve </w:t>
      </w:r>
      <w:proofErr w:type="spellStart"/>
      <w:r w:rsidR="00227B06" w:rsidRPr="00227B06">
        <w:rPr>
          <w:sz w:val="28"/>
          <w:szCs w:val="28"/>
          <w:lang w:val="tr-TR"/>
        </w:rPr>
        <w:t>Yalcin</w:t>
      </w:r>
      <w:proofErr w:type="spellEnd"/>
      <w:r w:rsidR="00227B06" w:rsidRPr="00227B06">
        <w:rPr>
          <w:sz w:val="28"/>
          <w:szCs w:val="28"/>
          <w:lang w:val="tr-TR"/>
        </w:rPr>
        <w:t>, 2002; Kahriman, 2003).</w:t>
      </w:r>
      <w:r w:rsidR="00227B06">
        <w:rPr>
          <w:sz w:val="28"/>
          <w:szCs w:val="28"/>
          <w:lang w:val="tr-TR"/>
        </w:rPr>
        <w:t xml:space="preserve"> Elde edilen tüm sonuçlara göre </w:t>
      </w:r>
      <w:proofErr w:type="gramStart"/>
      <w:r w:rsidR="00227B06">
        <w:rPr>
          <w:sz w:val="28"/>
          <w:szCs w:val="28"/>
          <w:lang w:val="tr-TR"/>
        </w:rPr>
        <w:t>formasyon</w:t>
      </w:r>
      <w:proofErr w:type="gramEnd"/>
      <w:r w:rsidR="00227B06">
        <w:rPr>
          <w:sz w:val="28"/>
          <w:szCs w:val="28"/>
          <w:lang w:val="tr-TR"/>
        </w:rPr>
        <w:t xml:space="preserve"> özelliklerine göre optimum delme – patlatma tasarımının yapılmasının</w:t>
      </w:r>
      <w:r w:rsidRPr="00B52C44">
        <w:rPr>
          <w:sz w:val="28"/>
          <w:szCs w:val="28"/>
          <w:lang w:val="tr-TR"/>
        </w:rPr>
        <w:t xml:space="preserve"> toplam maliyet üzerinde ne ka</w:t>
      </w:r>
      <w:r w:rsidR="00227B06">
        <w:rPr>
          <w:sz w:val="28"/>
          <w:szCs w:val="28"/>
          <w:lang w:val="tr-TR"/>
        </w:rPr>
        <w:t xml:space="preserve">dar etkili olduğu anlaşılmaktadır. Ancak özellikle </w:t>
      </w:r>
      <w:proofErr w:type="gramStart"/>
      <w:r w:rsidR="00227B06">
        <w:rPr>
          <w:sz w:val="28"/>
          <w:szCs w:val="28"/>
          <w:lang w:val="tr-TR"/>
        </w:rPr>
        <w:t>küçük</w:t>
      </w:r>
      <w:proofErr w:type="gramEnd"/>
      <w:r w:rsidR="00227B06">
        <w:rPr>
          <w:sz w:val="28"/>
          <w:szCs w:val="28"/>
          <w:lang w:val="tr-TR"/>
        </w:rPr>
        <w:t xml:space="preserve"> işletmeler tarafından herhangi bir ön çalışma yapılarak delme-patlatma optimizasyonu yapılmamakta ve ekstra </w:t>
      </w:r>
      <w:r w:rsidR="006C3F2A">
        <w:rPr>
          <w:sz w:val="28"/>
          <w:szCs w:val="28"/>
          <w:lang w:val="tr-TR"/>
        </w:rPr>
        <w:t xml:space="preserve">maliyetlerle karşılaşılmaktadır. </w:t>
      </w:r>
    </w:p>
    <w:p w:rsidR="00227B06" w:rsidRDefault="00227B06" w:rsidP="00B52C44">
      <w:pPr>
        <w:pStyle w:val="Firstparagraph"/>
        <w:spacing w:line="300" w:lineRule="exact"/>
        <w:ind w:firstLine="227"/>
        <w:rPr>
          <w:sz w:val="28"/>
          <w:szCs w:val="28"/>
          <w:lang w:val="tr-TR"/>
        </w:rPr>
      </w:pPr>
      <w:r>
        <w:rPr>
          <w:sz w:val="28"/>
          <w:szCs w:val="28"/>
          <w:lang w:val="tr-TR"/>
        </w:rPr>
        <w:t xml:space="preserve"> </w:t>
      </w:r>
      <w:r w:rsidR="006C3F2A">
        <w:rPr>
          <w:sz w:val="28"/>
          <w:szCs w:val="28"/>
          <w:lang w:val="tr-TR"/>
        </w:rPr>
        <w:t>Bununla birlikte delme-patlatma yönteminin çeşitli dezavantajları da bulunmaktadır. Y</w:t>
      </w:r>
      <w:r w:rsidR="006C3F2A" w:rsidRPr="006C3F2A">
        <w:rPr>
          <w:sz w:val="28"/>
          <w:szCs w:val="28"/>
          <w:lang w:val="tr-TR"/>
        </w:rPr>
        <w:t>önteminin en öne</w:t>
      </w:r>
      <w:r w:rsidR="006C3F2A">
        <w:rPr>
          <w:sz w:val="28"/>
          <w:szCs w:val="28"/>
          <w:lang w:val="tr-TR"/>
        </w:rPr>
        <w:t>mli dezavantajlarından birisi</w:t>
      </w:r>
      <w:r w:rsidR="006C3F2A" w:rsidRPr="006C3F2A">
        <w:rPr>
          <w:sz w:val="28"/>
          <w:szCs w:val="28"/>
          <w:lang w:val="tr-TR"/>
        </w:rPr>
        <w:t xml:space="preserve"> özellikle yerleşim yerlerine yakın yerlerde yürütülen madencilik ve tünel kazı projelerinde çevreye vereceği olumsuz etkilerdir. Bu olumsuz etkiler genel olarak taş savrulması, hava şoku, toz </w:t>
      </w:r>
      <w:proofErr w:type="spellStart"/>
      <w:r w:rsidR="006C3F2A" w:rsidRPr="006C3F2A">
        <w:rPr>
          <w:sz w:val="28"/>
          <w:szCs w:val="28"/>
          <w:lang w:val="tr-TR"/>
        </w:rPr>
        <w:t>emisyomu</w:t>
      </w:r>
      <w:proofErr w:type="spellEnd"/>
      <w:r w:rsidR="006C3F2A" w:rsidRPr="006C3F2A">
        <w:rPr>
          <w:sz w:val="28"/>
          <w:szCs w:val="28"/>
          <w:lang w:val="tr-TR"/>
        </w:rPr>
        <w:t xml:space="preserve"> ve yer sarsıntısı şeklinde olmaktadır (Değerli, 2012). Özellikle patlatma sonucunda oluşacak yer sarsıntısının (titreşim) azaltılması ve yerleşim yerlerine etkilerini azaltmak için yapılan birçok çalışma literatürde bulunmaktadır (</w:t>
      </w:r>
      <w:proofErr w:type="spellStart"/>
      <w:r w:rsidR="006C3F2A" w:rsidRPr="006C3F2A">
        <w:rPr>
          <w:sz w:val="28"/>
          <w:szCs w:val="28"/>
          <w:lang w:val="tr-TR"/>
        </w:rPr>
        <w:t>Adhikari</w:t>
      </w:r>
      <w:proofErr w:type="spellEnd"/>
      <w:r w:rsidR="006C3F2A" w:rsidRPr="006C3F2A">
        <w:rPr>
          <w:sz w:val="28"/>
          <w:szCs w:val="28"/>
          <w:lang w:val="tr-TR"/>
        </w:rPr>
        <w:t xml:space="preserve">  vd</w:t>
      </w:r>
      <w:proofErr w:type="gramStart"/>
      <w:r w:rsidR="006C3F2A" w:rsidRPr="006C3F2A">
        <w:rPr>
          <w:sz w:val="28"/>
          <w:szCs w:val="28"/>
          <w:lang w:val="tr-TR"/>
        </w:rPr>
        <w:t>.,</w:t>
      </w:r>
      <w:proofErr w:type="gramEnd"/>
      <w:r w:rsidR="006C3F2A" w:rsidRPr="006C3F2A">
        <w:rPr>
          <w:sz w:val="28"/>
          <w:szCs w:val="28"/>
          <w:lang w:val="tr-TR"/>
        </w:rPr>
        <w:t xml:space="preserve">  2004; Kahriman   vd. 2006; Özer  vd.,  2013; </w:t>
      </w:r>
      <w:proofErr w:type="spellStart"/>
      <w:r w:rsidR="006C3F2A" w:rsidRPr="006C3F2A">
        <w:rPr>
          <w:sz w:val="28"/>
          <w:szCs w:val="28"/>
          <w:lang w:val="tr-TR"/>
        </w:rPr>
        <w:t>Blair</w:t>
      </w:r>
      <w:proofErr w:type="spellEnd"/>
      <w:r w:rsidR="006C3F2A" w:rsidRPr="006C3F2A">
        <w:rPr>
          <w:sz w:val="28"/>
          <w:szCs w:val="28"/>
          <w:lang w:val="tr-TR"/>
        </w:rPr>
        <w:t>,  2014).</w:t>
      </w:r>
      <w:r w:rsidR="00AB289A">
        <w:rPr>
          <w:sz w:val="28"/>
          <w:szCs w:val="28"/>
          <w:lang w:val="tr-TR"/>
        </w:rPr>
        <w:t xml:space="preserve"> Tüm bu dezavantajlar göz önüne alındığında delme-patlatma yöntemine alternatif bir kazı yöntemi olarak mekanize kazıcıların varlığı değerlendirilebilmektedir. </w:t>
      </w:r>
    </w:p>
    <w:p w:rsidR="00AB289A" w:rsidRDefault="00AB289A" w:rsidP="00AB289A">
      <w:pPr>
        <w:pStyle w:val="Firstparagraph"/>
        <w:spacing w:line="300" w:lineRule="exact"/>
        <w:ind w:firstLine="227"/>
        <w:rPr>
          <w:sz w:val="28"/>
          <w:szCs w:val="28"/>
          <w:lang w:val="tr-TR"/>
        </w:rPr>
      </w:pPr>
      <w:r w:rsidRPr="00AB289A">
        <w:rPr>
          <w:sz w:val="28"/>
          <w:szCs w:val="28"/>
          <w:lang w:val="tr-TR"/>
        </w:rPr>
        <w:lastRenderedPageBreak/>
        <w:t>Bununla birlikte maden kazılarında da özellikle daha az sürede daha fazla üretime imkan tanımasından dolayı delme – patlatma yöntemi yerine mekanize kazıcıların kullanımı araştırılmıştır (Tunçdemir, 2002; Çomaklı, 2010; Çomaklı vd</w:t>
      </w:r>
      <w:proofErr w:type="gramStart"/>
      <w:r w:rsidRPr="00AB289A">
        <w:rPr>
          <w:sz w:val="28"/>
          <w:szCs w:val="28"/>
          <w:lang w:val="tr-TR"/>
        </w:rPr>
        <w:t>.,</w:t>
      </w:r>
      <w:proofErr w:type="gramEnd"/>
      <w:r w:rsidRPr="00AB289A">
        <w:rPr>
          <w:sz w:val="28"/>
          <w:szCs w:val="28"/>
          <w:lang w:val="tr-TR"/>
        </w:rPr>
        <w:t xml:space="preserve"> 2014). Günümüzde özellikle yeraltı üretim yöntemi uygulanan birçok işletmede mekanize kazıcılar uygulanmakla birlikte özellikle endüstriyel hammadde veya agrega üretimi yapılan açık ocaklarda mekanize kazıcılar kullanılmamaktadır. Bunun en büyük sebebi mekanize kazı yöntemlerinin uygulanmasını kısıtlayan ve özellikle de yüksek dayanıma sahip kayaçların varlığı gibi formasyon özelliklerine bağlı olan sebeplerdir (Rostami vd</w:t>
      </w:r>
      <w:proofErr w:type="gramStart"/>
      <w:r w:rsidRPr="00AB289A">
        <w:rPr>
          <w:sz w:val="28"/>
          <w:szCs w:val="28"/>
          <w:lang w:val="tr-TR"/>
        </w:rPr>
        <w:t>.,</w:t>
      </w:r>
      <w:proofErr w:type="gramEnd"/>
      <w:r w:rsidRPr="00AB289A">
        <w:rPr>
          <w:sz w:val="28"/>
          <w:szCs w:val="28"/>
          <w:lang w:val="tr-TR"/>
        </w:rPr>
        <w:t xml:space="preserve"> 1994; Bilgin vd., 2014).</w:t>
      </w:r>
      <w:r>
        <w:rPr>
          <w:sz w:val="28"/>
          <w:szCs w:val="28"/>
          <w:lang w:val="tr-TR"/>
        </w:rPr>
        <w:t xml:space="preserve"> </w:t>
      </w:r>
    </w:p>
    <w:p w:rsidR="00AB289A" w:rsidRDefault="00AB289A" w:rsidP="00AB289A">
      <w:pPr>
        <w:pStyle w:val="Firstparagraph"/>
        <w:spacing w:line="300" w:lineRule="exact"/>
        <w:ind w:firstLine="227"/>
        <w:rPr>
          <w:sz w:val="28"/>
          <w:szCs w:val="28"/>
          <w:lang w:val="tr-TR"/>
        </w:rPr>
      </w:pPr>
      <w:r>
        <w:rPr>
          <w:sz w:val="28"/>
          <w:szCs w:val="28"/>
          <w:lang w:val="tr-TR"/>
        </w:rPr>
        <w:t>Yüksek dayanımlı kayaçların kazısında mekanize kazı yöntemi delme-patlatma yöntemine kıyasla ekonomikliğini olmamakla birlikte, düşük dayanımlı hammaddelerin kazısında bu durumun farklı olacağı değerlendirilebilmektedir. Yapılan bu çalışmada da Niğde bölgesinde üretimi yapılan düşük dayanımlı alçıtaşı kazısı için delme-patlatma yöntemi yerine mekanize kazı yönteminin kullanımının ekonomik olup olmadığı araştırılmıştır. 5 farklı delme-patlatma uygulaması için birim maliyet belirlendikten sonra belirli özellikteki kollu galeri açma makinesi için teorik olarak birim maliyet hesaplanmıştır. Her iki yöntem için elde edilen birim maliyetler karşılaştırmıştır.</w:t>
      </w:r>
    </w:p>
    <w:p w:rsidR="001F631B" w:rsidRPr="001F631B" w:rsidRDefault="00431F77" w:rsidP="00400B8F">
      <w:pPr>
        <w:pStyle w:val="Balk1"/>
        <w:spacing w:before="400" w:after="120" w:line="300" w:lineRule="exact"/>
        <w:rPr>
          <w:sz w:val="28"/>
          <w:szCs w:val="28"/>
          <w:lang w:val="tr-TR"/>
        </w:rPr>
      </w:pPr>
      <w:r>
        <w:rPr>
          <w:b/>
          <w:sz w:val="28"/>
          <w:szCs w:val="28"/>
          <w:lang w:val="tr-TR"/>
        </w:rPr>
        <w:t>Materyal ve method</w:t>
      </w:r>
    </w:p>
    <w:p w:rsidR="001F631B" w:rsidRPr="00431F77" w:rsidRDefault="00431F77" w:rsidP="00431F77">
      <w:pPr>
        <w:pStyle w:val="Balk2"/>
        <w:spacing w:before="120" w:line="300" w:lineRule="exact"/>
        <w:rPr>
          <w:b/>
          <w:i w:val="0"/>
          <w:sz w:val="28"/>
          <w:szCs w:val="28"/>
          <w:lang w:val="tr-TR"/>
        </w:rPr>
      </w:pPr>
      <w:r>
        <w:rPr>
          <w:b/>
          <w:i w:val="0"/>
          <w:sz w:val="28"/>
          <w:szCs w:val="28"/>
          <w:lang w:val="tr-TR"/>
        </w:rPr>
        <w:t>Arazi Çalışmaları</w:t>
      </w:r>
      <w:r w:rsidR="003C04EE">
        <w:rPr>
          <w:b/>
          <w:i w:val="0"/>
          <w:sz w:val="28"/>
          <w:szCs w:val="28"/>
          <w:lang w:val="tr-TR"/>
        </w:rPr>
        <w:t xml:space="preserve"> ve Delme-Patlatma Maliyet Analizi</w:t>
      </w:r>
    </w:p>
    <w:p w:rsidR="001F631B" w:rsidRDefault="003C04EE" w:rsidP="001F631B">
      <w:pPr>
        <w:pStyle w:val="Firstparagraph"/>
        <w:spacing w:line="300" w:lineRule="exact"/>
        <w:rPr>
          <w:sz w:val="28"/>
          <w:szCs w:val="28"/>
          <w:lang w:val="tr-TR"/>
        </w:rPr>
      </w:pPr>
      <w:r>
        <w:rPr>
          <w:noProof/>
          <w:lang w:val="tr-TR"/>
        </w:rPr>
        <w:drawing>
          <wp:anchor distT="0" distB="0" distL="114300" distR="114300" simplePos="0" relativeHeight="251658240" behindDoc="0" locked="0" layoutInCell="1" allowOverlap="1">
            <wp:simplePos x="0" y="0"/>
            <wp:positionH relativeFrom="column">
              <wp:posOffset>-4445</wp:posOffset>
            </wp:positionH>
            <wp:positionV relativeFrom="paragraph">
              <wp:posOffset>1657350</wp:posOffset>
            </wp:positionV>
            <wp:extent cx="5010150" cy="307340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307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B6B">
        <w:rPr>
          <w:sz w:val="28"/>
          <w:szCs w:val="28"/>
          <w:lang w:val="tr-TR"/>
        </w:rPr>
        <w:t xml:space="preserve">Bu çalışma kapsamında </w:t>
      </w:r>
      <w:r w:rsidR="00087E57">
        <w:rPr>
          <w:sz w:val="28"/>
          <w:szCs w:val="28"/>
          <w:lang w:val="tr-TR"/>
        </w:rPr>
        <w:t xml:space="preserve">delme-patlatma yöntemi kullanılarak açık işletme olarak üretimi yapılan düşük dayanımlı bir endüstriyel hammaddenin kazısında delme-patlatma yöntemi yerine mekanize kazı yönteminin kullanılabilirliği araştırılmıştır. Bu kapsamda Niğde ili Ulukışla ilçesi sınırlarında bulunan ve ABS Alçı firmasına ait alçıtaşı ocağında çalışmalar yapılmıştır. İlgili işletme Ulukışla-Adana karayolu 9. km’ sinde bulunmakta olup, işletme de </w:t>
      </w:r>
      <w:r w:rsidR="007A4397">
        <w:rPr>
          <w:sz w:val="28"/>
          <w:szCs w:val="28"/>
          <w:lang w:val="tr-TR"/>
        </w:rPr>
        <w:t xml:space="preserve">15 işçi çalışmaktadır (Şekil 1). </w:t>
      </w:r>
      <w:r w:rsidR="007A4397" w:rsidRPr="007A4397">
        <w:rPr>
          <w:sz w:val="28"/>
          <w:szCs w:val="28"/>
          <w:lang w:val="tr-TR"/>
        </w:rPr>
        <w:t xml:space="preserve">Delme-patlatma </w:t>
      </w:r>
      <w:r w:rsidR="007A4397">
        <w:rPr>
          <w:sz w:val="28"/>
          <w:szCs w:val="28"/>
          <w:lang w:val="tr-TR"/>
        </w:rPr>
        <w:t>yöntemi ile</w:t>
      </w:r>
      <w:r w:rsidR="007A4397" w:rsidRPr="007A4397">
        <w:rPr>
          <w:sz w:val="28"/>
          <w:szCs w:val="28"/>
          <w:lang w:val="tr-TR"/>
        </w:rPr>
        <w:t xml:space="preserve"> üretimi yapılan alçıtaşı ekskavatör ile kamyonlara yüklenerek çeneli kırıcılar</w:t>
      </w:r>
      <w:r w:rsidR="007A4397">
        <w:rPr>
          <w:sz w:val="28"/>
          <w:szCs w:val="28"/>
          <w:lang w:val="tr-TR"/>
        </w:rPr>
        <w:t xml:space="preserve"> ile boyutları küçültülmek ve daha sonra fabrikaya gönderilmektedir. </w:t>
      </w:r>
    </w:p>
    <w:p w:rsidR="003C04EE" w:rsidRPr="003C04EE" w:rsidRDefault="003C04EE" w:rsidP="003C04EE">
      <w:pPr>
        <w:spacing w:before="120"/>
        <w:ind w:firstLine="0"/>
        <w:rPr>
          <w:sz w:val="28"/>
          <w:szCs w:val="28"/>
          <w:lang w:val="tr-TR"/>
        </w:rPr>
      </w:pPr>
      <w:r w:rsidRPr="003C04EE">
        <w:rPr>
          <w:sz w:val="28"/>
          <w:szCs w:val="28"/>
          <w:lang w:val="tr-TR"/>
        </w:rPr>
        <w:t>Şekil 1. ABS Alçı Ulukışla alçıtaşı işletme sahası.</w:t>
      </w:r>
    </w:p>
    <w:p w:rsidR="007A4397" w:rsidRDefault="007A4397" w:rsidP="0043574E">
      <w:pPr>
        <w:ind w:firstLine="0"/>
        <w:rPr>
          <w:lang w:val="tr-TR"/>
        </w:rPr>
      </w:pPr>
    </w:p>
    <w:p w:rsidR="003227E6" w:rsidRDefault="003227E6" w:rsidP="0009513B">
      <w:pPr>
        <w:spacing w:after="100" w:afterAutospacing="1"/>
        <w:ind w:firstLine="0"/>
        <w:rPr>
          <w:sz w:val="28"/>
          <w:szCs w:val="28"/>
          <w:lang w:val="tr-TR"/>
        </w:rPr>
      </w:pPr>
      <w:r w:rsidRPr="003227E6">
        <w:rPr>
          <w:sz w:val="28"/>
          <w:szCs w:val="28"/>
          <w:lang w:val="tr-TR"/>
        </w:rPr>
        <w:tab/>
      </w:r>
      <w:r>
        <w:rPr>
          <w:sz w:val="28"/>
          <w:szCs w:val="28"/>
          <w:lang w:val="tr-TR"/>
        </w:rPr>
        <w:t xml:space="preserve">Delme-patlatma uygulamalarının maliyetlerinin belirlenmesi için işletmede yapılan 5 farklı patlatma işlemi için maliyet hesaplaması ayrı ayrı olarak yapılmıştır. Maliyet hesaplamaları yapılırken delik delme ve patlatma işlemleri için yapılan çalışmalar detaylı olarak incelenmiş ve maliyetleri belirlenmiştir. Buna göre delme-patlatma maliyetleri genel olarak delik delmede </w:t>
      </w:r>
      <w:r>
        <w:rPr>
          <w:sz w:val="28"/>
          <w:szCs w:val="28"/>
          <w:lang w:val="tr-TR"/>
        </w:rPr>
        <w:lastRenderedPageBreak/>
        <w:t>harcanan yakıt, patlatmada kullanılan patlayıcı ve yardımcı malzeme maliyetleri ve patlatma sonunda hidrolik kırıcı çalışmasına bağlı olarak ortaya çıkan yakıt maliyetler</w:t>
      </w:r>
      <w:r w:rsidR="00E65169">
        <w:rPr>
          <w:sz w:val="28"/>
          <w:szCs w:val="28"/>
          <w:lang w:val="tr-TR"/>
        </w:rPr>
        <w:t>i</w:t>
      </w:r>
      <w:r>
        <w:rPr>
          <w:sz w:val="28"/>
          <w:szCs w:val="28"/>
          <w:lang w:val="tr-TR"/>
        </w:rPr>
        <w:t xml:space="preserve"> şeklinde belirlenmiş ve detaylı hesaplamalar yapılmıştır. </w:t>
      </w:r>
      <w:r w:rsidR="00E65169">
        <w:rPr>
          <w:sz w:val="28"/>
          <w:szCs w:val="28"/>
          <w:lang w:val="tr-TR"/>
        </w:rPr>
        <w:t xml:space="preserve">5 farklı delme-patlatma işlemine ait </w:t>
      </w:r>
      <w:r w:rsidR="0047099F">
        <w:rPr>
          <w:sz w:val="28"/>
          <w:szCs w:val="28"/>
          <w:lang w:val="tr-TR"/>
        </w:rPr>
        <w:t>detaylı veriler Tablo</w:t>
      </w:r>
      <w:r w:rsidR="00E65169">
        <w:rPr>
          <w:sz w:val="28"/>
          <w:szCs w:val="28"/>
          <w:lang w:val="tr-TR"/>
        </w:rPr>
        <w:t>1’ de verilmiştir.</w:t>
      </w:r>
    </w:p>
    <w:p w:rsidR="0009513B" w:rsidRDefault="0009513B" w:rsidP="0043574E">
      <w:pPr>
        <w:ind w:firstLine="0"/>
        <w:rPr>
          <w:sz w:val="28"/>
          <w:szCs w:val="28"/>
          <w:lang w:val="tr-TR"/>
        </w:rPr>
      </w:pPr>
      <w:r>
        <w:rPr>
          <w:sz w:val="28"/>
          <w:szCs w:val="28"/>
          <w:lang w:val="tr-TR"/>
        </w:rPr>
        <w:t>Tablo 1. 5 farklı delme-patlatma uygulamasına ait detaylar.</w:t>
      </w:r>
    </w:p>
    <w:tbl>
      <w:tblPr>
        <w:tblStyle w:val="DzTablo2"/>
        <w:tblW w:w="0" w:type="auto"/>
        <w:tblLook w:val="04A0" w:firstRow="1" w:lastRow="0" w:firstColumn="1" w:lastColumn="0" w:noHBand="0" w:noVBand="1"/>
      </w:tblPr>
      <w:tblGrid>
        <w:gridCol w:w="701"/>
        <w:gridCol w:w="1416"/>
        <w:gridCol w:w="990"/>
        <w:gridCol w:w="990"/>
        <w:gridCol w:w="990"/>
        <w:gridCol w:w="1273"/>
        <w:gridCol w:w="1555"/>
        <w:gridCol w:w="1307"/>
        <w:gridCol w:w="1381"/>
      </w:tblGrid>
      <w:tr w:rsidR="0009513B" w:rsidRPr="00E65169" w:rsidTr="008744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noWrap/>
            <w:hideMark/>
          </w:tcPr>
          <w:p w:rsidR="00E65169" w:rsidRPr="00E65169" w:rsidRDefault="00E65169" w:rsidP="00E65169">
            <w:pPr>
              <w:ind w:firstLine="0"/>
              <w:rPr>
                <w:sz w:val="28"/>
                <w:szCs w:val="28"/>
                <w:lang w:val="tr-TR"/>
              </w:rPr>
            </w:pPr>
            <w:r w:rsidRPr="00E65169">
              <w:rPr>
                <w:sz w:val="28"/>
                <w:szCs w:val="28"/>
                <w:lang w:val="tr-TR"/>
              </w:rPr>
              <w:t>No</w:t>
            </w:r>
          </w:p>
        </w:tc>
        <w:tc>
          <w:tcPr>
            <w:tcW w:w="1419" w:type="dxa"/>
            <w:noWrap/>
            <w:hideMark/>
          </w:tcPr>
          <w:p w:rsidR="00E65169" w:rsidRPr="00E65169" w:rsidRDefault="00E65169"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Tarih</w:t>
            </w:r>
          </w:p>
        </w:tc>
        <w:tc>
          <w:tcPr>
            <w:tcW w:w="992" w:type="dxa"/>
            <w:noWrap/>
            <w:hideMark/>
          </w:tcPr>
          <w:p w:rsidR="00E65169" w:rsidRPr="00E65169" w:rsidRDefault="00E65169"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Delik Sayısı</w:t>
            </w:r>
          </w:p>
        </w:tc>
        <w:tc>
          <w:tcPr>
            <w:tcW w:w="992" w:type="dxa"/>
            <w:noWrap/>
            <w:hideMark/>
          </w:tcPr>
          <w:p w:rsidR="00E65169" w:rsidRPr="00E65169" w:rsidRDefault="00E65169"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Delik Çapı</w:t>
            </w:r>
            <w:r w:rsidR="0009513B">
              <w:rPr>
                <w:sz w:val="28"/>
                <w:szCs w:val="28"/>
                <w:lang w:val="tr-TR"/>
              </w:rPr>
              <w:t xml:space="preserve"> (mm)</w:t>
            </w:r>
          </w:p>
        </w:tc>
        <w:tc>
          <w:tcPr>
            <w:tcW w:w="992" w:type="dxa"/>
            <w:noWrap/>
            <w:hideMark/>
          </w:tcPr>
          <w:p w:rsidR="00E65169" w:rsidRDefault="00E65169"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Delik Boyu</w:t>
            </w:r>
          </w:p>
          <w:p w:rsidR="0009513B" w:rsidRPr="00E65169" w:rsidRDefault="0009513B"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(m)</w:t>
            </w:r>
          </w:p>
        </w:tc>
        <w:tc>
          <w:tcPr>
            <w:tcW w:w="1276" w:type="dxa"/>
            <w:noWrap/>
            <w:hideMark/>
          </w:tcPr>
          <w:p w:rsidR="00E65169" w:rsidRPr="00E65169" w:rsidRDefault="00E65169"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Sıkılama Boyu</w:t>
            </w:r>
            <w:r w:rsidR="0009513B">
              <w:rPr>
                <w:sz w:val="28"/>
                <w:szCs w:val="28"/>
                <w:lang w:val="tr-TR"/>
              </w:rPr>
              <w:t xml:space="preserve"> (m)</w:t>
            </w:r>
          </w:p>
        </w:tc>
        <w:tc>
          <w:tcPr>
            <w:tcW w:w="1559" w:type="dxa"/>
            <w:noWrap/>
            <w:hideMark/>
          </w:tcPr>
          <w:p w:rsidR="00E65169" w:rsidRPr="00E65169" w:rsidRDefault="0009513B"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 xml:space="preserve">Delikler Arası </w:t>
            </w:r>
            <w:r w:rsidR="00E65169" w:rsidRPr="00E65169">
              <w:rPr>
                <w:sz w:val="28"/>
                <w:szCs w:val="28"/>
                <w:lang w:val="tr-TR"/>
              </w:rPr>
              <w:t>Mesafe</w:t>
            </w:r>
            <w:r>
              <w:rPr>
                <w:sz w:val="28"/>
                <w:szCs w:val="28"/>
                <w:lang w:val="tr-TR"/>
              </w:rPr>
              <w:t xml:space="preserve"> (m)</w:t>
            </w:r>
          </w:p>
        </w:tc>
        <w:tc>
          <w:tcPr>
            <w:tcW w:w="1276" w:type="dxa"/>
            <w:noWrap/>
            <w:hideMark/>
          </w:tcPr>
          <w:p w:rsidR="0047099F" w:rsidRDefault="0047099F"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proofErr w:type="spellStart"/>
            <w:r>
              <w:rPr>
                <w:sz w:val="28"/>
                <w:szCs w:val="28"/>
                <w:lang w:val="tr-TR"/>
              </w:rPr>
              <w:t>Anfo</w:t>
            </w:r>
            <w:proofErr w:type="spellEnd"/>
          </w:p>
          <w:p w:rsidR="00E65169" w:rsidRPr="00E65169" w:rsidRDefault="0047099F" w:rsidP="0047099F">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+dinamit</w:t>
            </w:r>
            <w:r w:rsidR="00E65169" w:rsidRPr="00E65169">
              <w:rPr>
                <w:sz w:val="28"/>
                <w:szCs w:val="28"/>
                <w:lang w:val="tr-TR"/>
              </w:rPr>
              <w:t xml:space="preserve"> (kg)</w:t>
            </w:r>
          </w:p>
        </w:tc>
        <w:tc>
          <w:tcPr>
            <w:tcW w:w="1384" w:type="dxa"/>
            <w:noWrap/>
            <w:hideMark/>
          </w:tcPr>
          <w:p w:rsidR="00E65169" w:rsidRPr="00E65169" w:rsidRDefault="00E65169" w:rsidP="00E65169">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Delik Delme Süresi (dk)</w:t>
            </w:r>
          </w:p>
        </w:tc>
      </w:tr>
      <w:tr w:rsidR="0009513B" w:rsidRPr="00E65169"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noWrap/>
            <w:hideMark/>
          </w:tcPr>
          <w:p w:rsidR="00E65169" w:rsidRPr="00E65169" w:rsidRDefault="00E65169" w:rsidP="00E65169">
            <w:pPr>
              <w:ind w:firstLine="0"/>
              <w:rPr>
                <w:sz w:val="28"/>
                <w:szCs w:val="28"/>
                <w:lang w:val="tr-TR"/>
              </w:rPr>
            </w:pPr>
            <w:r w:rsidRPr="00E65169">
              <w:rPr>
                <w:sz w:val="28"/>
                <w:szCs w:val="28"/>
                <w:lang w:val="tr-TR"/>
              </w:rPr>
              <w:t>1</w:t>
            </w:r>
          </w:p>
        </w:tc>
        <w:tc>
          <w:tcPr>
            <w:tcW w:w="1419"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16.7.2019</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29</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89</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13</w:t>
            </w:r>
          </w:p>
        </w:tc>
        <w:tc>
          <w:tcPr>
            <w:tcW w:w="1276" w:type="dxa"/>
            <w:noWrap/>
            <w:hideMark/>
          </w:tcPr>
          <w:p w:rsidR="00E65169" w:rsidRPr="00E65169" w:rsidRDefault="00E65169" w:rsidP="0009513B">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w:t>
            </w:r>
            <w:r w:rsidR="0009513B">
              <w:rPr>
                <w:sz w:val="28"/>
                <w:szCs w:val="28"/>
                <w:lang w:val="tr-TR"/>
              </w:rPr>
              <w:t>,</w:t>
            </w:r>
            <w:r w:rsidRPr="00E65169">
              <w:rPr>
                <w:sz w:val="28"/>
                <w:szCs w:val="28"/>
                <w:lang w:val="tr-TR"/>
              </w:rPr>
              <w:t>5</w:t>
            </w:r>
          </w:p>
        </w:tc>
        <w:tc>
          <w:tcPr>
            <w:tcW w:w="1559"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3</w:t>
            </w:r>
          </w:p>
        </w:tc>
        <w:tc>
          <w:tcPr>
            <w:tcW w:w="1276"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1537</w:t>
            </w:r>
          </w:p>
        </w:tc>
        <w:tc>
          <w:tcPr>
            <w:tcW w:w="1384"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2030</w:t>
            </w:r>
          </w:p>
        </w:tc>
      </w:tr>
      <w:tr w:rsidR="0009513B" w:rsidRPr="00E65169" w:rsidTr="008744E5">
        <w:trPr>
          <w:trHeight w:val="300"/>
        </w:trPr>
        <w:tc>
          <w:tcPr>
            <w:cnfStyle w:val="001000000000" w:firstRow="0" w:lastRow="0" w:firstColumn="1" w:lastColumn="0" w:oddVBand="0" w:evenVBand="0" w:oddHBand="0" w:evenHBand="0" w:firstRowFirstColumn="0" w:firstRowLastColumn="0" w:lastRowFirstColumn="0" w:lastRowLastColumn="0"/>
            <w:tcW w:w="703" w:type="dxa"/>
            <w:noWrap/>
            <w:hideMark/>
          </w:tcPr>
          <w:p w:rsidR="00E65169" w:rsidRPr="00E65169" w:rsidRDefault="00E65169" w:rsidP="00E65169">
            <w:pPr>
              <w:ind w:firstLine="0"/>
              <w:rPr>
                <w:sz w:val="28"/>
                <w:szCs w:val="28"/>
                <w:lang w:val="tr-TR"/>
              </w:rPr>
            </w:pPr>
            <w:r w:rsidRPr="00E65169">
              <w:rPr>
                <w:sz w:val="28"/>
                <w:szCs w:val="28"/>
                <w:lang w:val="tr-TR"/>
              </w:rPr>
              <w:t>2</w:t>
            </w:r>
          </w:p>
        </w:tc>
        <w:tc>
          <w:tcPr>
            <w:tcW w:w="1419"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19.7.2019</w:t>
            </w:r>
          </w:p>
        </w:tc>
        <w:tc>
          <w:tcPr>
            <w:tcW w:w="992"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23</w:t>
            </w:r>
          </w:p>
        </w:tc>
        <w:tc>
          <w:tcPr>
            <w:tcW w:w="992"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89</w:t>
            </w:r>
          </w:p>
        </w:tc>
        <w:tc>
          <w:tcPr>
            <w:tcW w:w="992"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16</w:t>
            </w:r>
          </w:p>
        </w:tc>
        <w:tc>
          <w:tcPr>
            <w:tcW w:w="1276" w:type="dxa"/>
            <w:noWrap/>
            <w:hideMark/>
          </w:tcPr>
          <w:p w:rsidR="00E65169" w:rsidRPr="00E65169" w:rsidRDefault="0009513B"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E65169" w:rsidRPr="00E65169">
              <w:rPr>
                <w:sz w:val="28"/>
                <w:szCs w:val="28"/>
                <w:lang w:val="tr-TR"/>
              </w:rPr>
              <w:t>5</w:t>
            </w:r>
          </w:p>
        </w:tc>
        <w:tc>
          <w:tcPr>
            <w:tcW w:w="1559" w:type="dxa"/>
            <w:noWrap/>
            <w:hideMark/>
          </w:tcPr>
          <w:p w:rsidR="00E65169" w:rsidRPr="00E65169" w:rsidRDefault="0009513B"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E65169" w:rsidRPr="00E65169">
              <w:rPr>
                <w:sz w:val="28"/>
                <w:szCs w:val="28"/>
                <w:lang w:val="tr-TR"/>
              </w:rPr>
              <w:t>8</w:t>
            </w:r>
          </w:p>
        </w:tc>
        <w:tc>
          <w:tcPr>
            <w:tcW w:w="1276"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1541</w:t>
            </w:r>
          </w:p>
        </w:tc>
        <w:tc>
          <w:tcPr>
            <w:tcW w:w="1384"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2484</w:t>
            </w:r>
          </w:p>
        </w:tc>
      </w:tr>
      <w:tr w:rsidR="0009513B" w:rsidRPr="00E65169"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noWrap/>
            <w:hideMark/>
          </w:tcPr>
          <w:p w:rsidR="00E65169" w:rsidRPr="00E65169" w:rsidRDefault="00E65169" w:rsidP="00E65169">
            <w:pPr>
              <w:ind w:firstLine="0"/>
              <w:rPr>
                <w:sz w:val="28"/>
                <w:szCs w:val="28"/>
                <w:lang w:val="tr-TR"/>
              </w:rPr>
            </w:pPr>
            <w:r w:rsidRPr="00E65169">
              <w:rPr>
                <w:sz w:val="28"/>
                <w:szCs w:val="28"/>
                <w:lang w:val="tr-TR"/>
              </w:rPr>
              <w:t>3</w:t>
            </w:r>
          </w:p>
        </w:tc>
        <w:tc>
          <w:tcPr>
            <w:tcW w:w="1419"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26.7.2019</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28</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89</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13</w:t>
            </w:r>
          </w:p>
        </w:tc>
        <w:tc>
          <w:tcPr>
            <w:tcW w:w="1276" w:type="dxa"/>
            <w:noWrap/>
            <w:hideMark/>
          </w:tcPr>
          <w:p w:rsidR="00E65169" w:rsidRPr="00E65169" w:rsidRDefault="0009513B"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E65169" w:rsidRPr="00E65169">
              <w:rPr>
                <w:sz w:val="28"/>
                <w:szCs w:val="28"/>
                <w:lang w:val="tr-TR"/>
              </w:rPr>
              <w:t>5</w:t>
            </w:r>
          </w:p>
        </w:tc>
        <w:tc>
          <w:tcPr>
            <w:tcW w:w="1559" w:type="dxa"/>
            <w:noWrap/>
            <w:hideMark/>
          </w:tcPr>
          <w:p w:rsidR="00E65169" w:rsidRPr="00E65169" w:rsidRDefault="0009513B"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E65169" w:rsidRPr="00E65169">
              <w:rPr>
                <w:sz w:val="28"/>
                <w:szCs w:val="28"/>
                <w:lang w:val="tr-TR"/>
              </w:rPr>
              <w:t>8</w:t>
            </w:r>
          </w:p>
        </w:tc>
        <w:tc>
          <w:tcPr>
            <w:tcW w:w="1276"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1484</w:t>
            </w:r>
          </w:p>
        </w:tc>
        <w:tc>
          <w:tcPr>
            <w:tcW w:w="1384"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2184</w:t>
            </w:r>
          </w:p>
        </w:tc>
      </w:tr>
      <w:tr w:rsidR="0009513B" w:rsidRPr="00E65169" w:rsidTr="008744E5">
        <w:trPr>
          <w:trHeight w:val="300"/>
        </w:trPr>
        <w:tc>
          <w:tcPr>
            <w:cnfStyle w:val="001000000000" w:firstRow="0" w:lastRow="0" w:firstColumn="1" w:lastColumn="0" w:oddVBand="0" w:evenVBand="0" w:oddHBand="0" w:evenHBand="0" w:firstRowFirstColumn="0" w:firstRowLastColumn="0" w:lastRowFirstColumn="0" w:lastRowLastColumn="0"/>
            <w:tcW w:w="703" w:type="dxa"/>
            <w:noWrap/>
            <w:hideMark/>
          </w:tcPr>
          <w:p w:rsidR="00E65169" w:rsidRPr="00E65169" w:rsidRDefault="00E65169" w:rsidP="00E65169">
            <w:pPr>
              <w:ind w:firstLine="0"/>
              <w:rPr>
                <w:sz w:val="28"/>
                <w:szCs w:val="28"/>
                <w:lang w:val="tr-TR"/>
              </w:rPr>
            </w:pPr>
            <w:r w:rsidRPr="00E65169">
              <w:rPr>
                <w:sz w:val="28"/>
                <w:szCs w:val="28"/>
                <w:lang w:val="tr-TR"/>
              </w:rPr>
              <w:t>4</w:t>
            </w:r>
          </w:p>
        </w:tc>
        <w:tc>
          <w:tcPr>
            <w:tcW w:w="1419" w:type="dxa"/>
            <w:noWrap/>
            <w:hideMark/>
          </w:tcPr>
          <w:p w:rsidR="00E65169" w:rsidRPr="00E65169" w:rsidRDefault="0009513B"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0</w:t>
            </w:r>
            <w:r w:rsidR="00E65169" w:rsidRPr="00E65169">
              <w:rPr>
                <w:sz w:val="28"/>
                <w:szCs w:val="28"/>
                <w:lang w:val="tr-TR"/>
              </w:rPr>
              <w:t>5.8.2019</w:t>
            </w:r>
          </w:p>
        </w:tc>
        <w:tc>
          <w:tcPr>
            <w:tcW w:w="992"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23</w:t>
            </w:r>
          </w:p>
        </w:tc>
        <w:tc>
          <w:tcPr>
            <w:tcW w:w="992"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89</w:t>
            </w:r>
          </w:p>
        </w:tc>
        <w:tc>
          <w:tcPr>
            <w:tcW w:w="992"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16</w:t>
            </w:r>
          </w:p>
        </w:tc>
        <w:tc>
          <w:tcPr>
            <w:tcW w:w="1276" w:type="dxa"/>
            <w:noWrap/>
            <w:hideMark/>
          </w:tcPr>
          <w:p w:rsidR="00E65169" w:rsidRPr="00E65169" w:rsidRDefault="0009513B"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E65169" w:rsidRPr="00E65169">
              <w:rPr>
                <w:sz w:val="28"/>
                <w:szCs w:val="28"/>
                <w:lang w:val="tr-TR"/>
              </w:rPr>
              <w:t>5</w:t>
            </w:r>
          </w:p>
        </w:tc>
        <w:tc>
          <w:tcPr>
            <w:tcW w:w="1559" w:type="dxa"/>
            <w:noWrap/>
            <w:hideMark/>
          </w:tcPr>
          <w:p w:rsidR="00E65169" w:rsidRPr="00E65169" w:rsidRDefault="0009513B"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E65169" w:rsidRPr="00E65169">
              <w:rPr>
                <w:sz w:val="28"/>
                <w:szCs w:val="28"/>
                <w:lang w:val="tr-TR"/>
              </w:rPr>
              <w:t>8</w:t>
            </w:r>
          </w:p>
        </w:tc>
        <w:tc>
          <w:tcPr>
            <w:tcW w:w="1276"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1530,19</w:t>
            </w:r>
          </w:p>
        </w:tc>
        <w:tc>
          <w:tcPr>
            <w:tcW w:w="1384" w:type="dxa"/>
            <w:noWrap/>
            <w:hideMark/>
          </w:tcPr>
          <w:p w:rsidR="00E65169" w:rsidRPr="00E65169" w:rsidRDefault="00E65169" w:rsidP="00E65169">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E65169">
              <w:rPr>
                <w:sz w:val="28"/>
                <w:szCs w:val="28"/>
                <w:lang w:val="tr-TR"/>
              </w:rPr>
              <w:t>2760</w:t>
            </w:r>
          </w:p>
        </w:tc>
      </w:tr>
      <w:tr w:rsidR="0009513B" w:rsidRPr="00E65169"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noWrap/>
            <w:hideMark/>
          </w:tcPr>
          <w:p w:rsidR="00E65169" w:rsidRPr="00E65169" w:rsidRDefault="00E65169" w:rsidP="00E65169">
            <w:pPr>
              <w:ind w:firstLine="0"/>
              <w:rPr>
                <w:sz w:val="28"/>
                <w:szCs w:val="28"/>
                <w:lang w:val="tr-TR"/>
              </w:rPr>
            </w:pPr>
            <w:r w:rsidRPr="00E65169">
              <w:rPr>
                <w:sz w:val="28"/>
                <w:szCs w:val="28"/>
                <w:lang w:val="tr-TR"/>
              </w:rPr>
              <w:t>5</w:t>
            </w:r>
          </w:p>
        </w:tc>
        <w:tc>
          <w:tcPr>
            <w:tcW w:w="1419"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22.8.2019</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23</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89</w:t>
            </w:r>
          </w:p>
        </w:tc>
        <w:tc>
          <w:tcPr>
            <w:tcW w:w="992"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16</w:t>
            </w:r>
          </w:p>
        </w:tc>
        <w:tc>
          <w:tcPr>
            <w:tcW w:w="1276" w:type="dxa"/>
            <w:noWrap/>
            <w:hideMark/>
          </w:tcPr>
          <w:p w:rsidR="00E65169" w:rsidRPr="00E65169" w:rsidRDefault="0009513B"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E65169" w:rsidRPr="00E65169">
              <w:rPr>
                <w:sz w:val="28"/>
                <w:szCs w:val="28"/>
                <w:lang w:val="tr-TR"/>
              </w:rPr>
              <w:t>5</w:t>
            </w:r>
          </w:p>
        </w:tc>
        <w:tc>
          <w:tcPr>
            <w:tcW w:w="1559"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3</w:t>
            </w:r>
          </w:p>
        </w:tc>
        <w:tc>
          <w:tcPr>
            <w:tcW w:w="1276"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1544.91</w:t>
            </w:r>
          </w:p>
        </w:tc>
        <w:tc>
          <w:tcPr>
            <w:tcW w:w="1384" w:type="dxa"/>
            <w:noWrap/>
            <w:hideMark/>
          </w:tcPr>
          <w:p w:rsidR="00E65169" w:rsidRPr="00E65169" w:rsidRDefault="00E65169" w:rsidP="00E65169">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E65169">
              <w:rPr>
                <w:sz w:val="28"/>
                <w:szCs w:val="28"/>
                <w:lang w:val="tr-TR"/>
              </w:rPr>
              <w:t>2760</w:t>
            </w:r>
          </w:p>
        </w:tc>
      </w:tr>
    </w:tbl>
    <w:p w:rsidR="00E65169" w:rsidRDefault="00E65169" w:rsidP="0043574E">
      <w:pPr>
        <w:ind w:firstLine="0"/>
        <w:rPr>
          <w:sz w:val="28"/>
          <w:szCs w:val="28"/>
          <w:lang w:val="tr-TR"/>
        </w:rPr>
      </w:pPr>
    </w:p>
    <w:p w:rsidR="0047099F" w:rsidRDefault="0047099F" w:rsidP="0043574E">
      <w:pPr>
        <w:ind w:firstLine="0"/>
        <w:rPr>
          <w:sz w:val="28"/>
          <w:szCs w:val="28"/>
          <w:lang w:val="tr-TR"/>
        </w:rPr>
      </w:pPr>
      <w:r>
        <w:rPr>
          <w:sz w:val="28"/>
          <w:szCs w:val="28"/>
          <w:lang w:val="tr-TR"/>
        </w:rPr>
        <w:t xml:space="preserve">Delme-patlatma işlemlerinde yapılan işlemler detaylı olarak kaydedildikten sonra tüm işlemler için detaylı maliyet analizi yapılmıştır. Maliyet analizi yapılırken toplam maliyet ve </w:t>
      </w:r>
      <w:proofErr w:type="spellStart"/>
      <w:r>
        <w:rPr>
          <w:sz w:val="28"/>
          <w:szCs w:val="28"/>
          <w:lang w:val="tr-TR"/>
        </w:rPr>
        <w:t>herbir</w:t>
      </w:r>
      <w:proofErr w:type="spellEnd"/>
      <w:r>
        <w:rPr>
          <w:sz w:val="28"/>
          <w:szCs w:val="28"/>
          <w:lang w:val="tr-TR"/>
        </w:rPr>
        <w:t xml:space="preserve"> patlatma sonunda elde edilen üretim miktarı oranlanarak, delme-patlatma yönteminde 1 m</w:t>
      </w:r>
      <w:r>
        <w:rPr>
          <w:sz w:val="28"/>
          <w:szCs w:val="28"/>
          <w:vertAlign w:val="superscript"/>
          <w:lang w:val="tr-TR"/>
        </w:rPr>
        <w:t>3</w:t>
      </w:r>
      <w:r>
        <w:rPr>
          <w:sz w:val="28"/>
          <w:szCs w:val="28"/>
          <w:lang w:val="tr-TR"/>
        </w:rPr>
        <w:t xml:space="preserve"> malzeme üretiminin birim maliyeti belirlenmiştir. Elde edilen sonuçlar Tablo 2’de verilmiştir.</w:t>
      </w:r>
    </w:p>
    <w:p w:rsidR="0047099F" w:rsidRPr="0047099F" w:rsidRDefault="0047099F" w:rsidP="0043574E">
      <w:pPr>
        <w:ind w:firstLine="0"/>
        <w:rPr>
          <w:sz w:val="28"/>
          <w:szCs w:val="28"/>
          <w:lang w:val="tr-TR"/>
        </w:rPr>
      </w:pPr>
      <w:r>
        <w:rPr>
          <w:sz w:val="28"/>
          <w:szCs w:val="28"/>
          <w:lang w:val="tr-TR"/>
        </w:rPr>
        <w:t xml:space="preserve"> </w:t>
      </w:r>
    </w:p>
    <w:p w:rsidR="0009513B" w:rsidRDefault="0009513B" w:rsidP="0043574E">
      <w:pPr>
        <w:ind w:firstLine="0"/>
        <w:rPr>
          <w:sz w:val="28"/>
          <w:szCs w:val="28"/>
          <w:lang w:val="tr-TR"/>
        </w:rPr>
      </w:pPr>
      <w:r>
        <w:rPr>
          <w:sz w:val="28"/>
          <w:szCs w:val="28"/>
          <w:lang w:val="tr-TR"/>
        </w:rPr>
        <w:t>Tablo 2. Delme-patlatma uygulamalarının maliyet dağılımı.</w:t>
      </w:r>
    </w:p>
    <w:tbl>
      <w:tblPr>
        <w:tblStyle w:val="TabloKlavuzu"/>
        <w:tblW w:w="0" w:type="auto"/>
        <w:tblLook w:val="04A0" w:firstRow="1" w:lastRow="0" w:firstColumn="1" w:lastColumn="0" w:noHBand="0" w:noVBand="1"/>
      </w:tblPr>
      <w:tblGrid>
        <w:gridCol w:w="1360"/>
        <w:gridCol w:w="1754"/>
        <w:gridCol w:w="1476"/>
        <w:gridCol w:w="1560"/>
        <w:gridCol w:w="1559"/>
        <w:gridCol w:w="1559"/>
      </w:tblGrid>
      <w:tr w:rsidR="0009513B" w:rsidRPr="008744E5" w:rsidTr="0009513B">
        <w:trPr>
          <w:trHeight w:val="300"/>
        </w:trPr>
        <w:tc>
          <w:tcPr>
            <w:tcW w:w="1360" w:type="dxa"/>
            <w:noWrap/>
            <w:hideMark/>
          </w:tcPr>
          <w:p w:rsidR="0009513B" w:rsidRPr="008744E5" w:rsidRDefault="0009513B" w:rsidP="0009513B">
            <w:pPr>
              <w:ind w:firstLine="0"/>
              <w:rPr>
                <w:b/>
                <w:sz w:val="28"/>
                <w:szCs w:val="28"/>
                <w:lang w:val="tr-TR"/>
              </w:rPr>
            </w:pPr>
            <w:r w:rsidRPr="008744E5">
              <w:rPr>
                <w:b/>
                <w:sz w:val="28"/>
                <w:szCs w:val="28"/>
                <w:lang w:val="tr-TR"/>
              </w:rPr>
              <w:t>Patlatma No</w:t>
            </w:r>
          </w:p>
        </w:tc>
        <w:tc>
          <w:tcPr>
            <w:tcW w:w="1754" w:type="dxa"/>
            <w:noWrap/>
            <w:hideMark/>
          </w:tcPr>
          <w:p w:rsidR="0009513B" w:rsidRPr="008744E5" w:rsidRDefault="0009513B" w:rsidP="0009513B">
            <w:pPr>
              <w:ind w:firstLine="0"/>
              <w:rPr>
                <w:b/>
                <w:sz w:val="28"/>
                <w:szCs w:val="28"/>
                <w:lang w:val="tr-TR"/>
              </w:rPr>
            </w:pPr>
            <w:r w:rsidRPr="008744E5">
              <w:rPr>
                <w:b/>
                <w:sz w:val="28"/>
                <w:szCs w:val="28"/>
                <w:lang w:val="tr-TR"/>
              </w:rPr>
              <w:t>Toplam Patlatma Maliyet (TL)</w:t>
            </w:r>
          </w:p>
        </w:tc>
        <w:tc>
          <w:tcPr>
            <w:tcW w:w="1417" w:type="dxa"/>
            <w:noWrap/>
            <w:hideMark/>
          </w:tcPr>
          <w:p w:rsidR="0009513B" w:rsidRPr="008744E5" w:rsidRDefault="0009513B" w:rsidP="0009513B">
            <w:pPr>
              <w:ind w:firstLine="0"/>
              <w:rPr>
                <w:b/>
                <w:sz w:val="28"/>
                <w:szCs w:val="28"/>
                <w:lang w:val="tr-TR"/>
              </w:rPr>
            </w:pPr>
            <w:proofErr w:type="spellStart"/>
            <w:r w:rsidRPr="008744E5">
              <w:rPr>
                <w:b/>
                <w:sz w:val="28"/>
                <w:szCs w:val="28"/>
                <w:lang w:val="tr-TR"/>
              </w:rPr>
              <w:t>Patarlama</w:t>
            </w:r>
            <w:proofErr w:type="spellEnd"/>
            <w:r w:rsidRPr="008744E5">
              <w:rPr>
                <w:b/>
                <w:sz w:val="28"/>
                <w:szCs w:val="28"/>
                <w:lang w:val="tr-TR"/>
              </w:rPr>
              <w:t xml:space="preserve"> Maliyeti (TL)</w:t>
            </w:r>
          </w:p>
        </w:tc>
        <w:tc>
          <w:tcPr>
            <w:tcW w:w="1560" w:type="dxa"/>
            <w:noWrap/>
            <w:hideMark/>
          </w:tcPr>
          <w:p w:rsidR="0009513B" w:rsidRPr="008744E5" w:rsidRDefault="0009513B" w:rsidP="0009513B">
            <w:pPr>
              <w:ind w:firstLine="0"/>
              <w:rPr>
                <w:b/>
                <w:sz w:val="28"/>
                <w:szCs w:val="28"/>
                <w:lang w:val="tr-TR"/>
              </w:rPr>
            </w:pPr>
            <w:r w:rsidRPr="008744E5">
              <w:rPr>
                <w:b/>
                <w:sz w:val="28"/>
                <w:szCs w:val="28"/>
                <w:lang w:val="tr-TR"/>
              </w:rPr>
              <w:t>Toplam maliyet (TL)</w:t>
            </w:r>
          </w:p>
        </w:tc>
        <w:tc>
          <w:tcPr>
            <w:tcW w:w="1559" w:type="dxa"/>
            <w:noWrap/>
            <w:hideMark/>
          </w:tcPr>
          <w:p w:rsidR="0009513B" w:rsidRPr="008744E5" w:rsidRDefault="0009513B" w:rsidP="0009513B">
            <w:pPr>
              <w:ind w:firstLine="0"/>
              <w:rPr>
                <w:b/>
                <w:sz w:val="28"/>
                <w:szCs w:val="28"/>
                <w:lang w:val="tr-TR"/>
              </w:rPr>
            </w:pPr>
            <w:r w:rsidRPr="008744E5">
              <w:rPr>
                <w:b/>
                <w:sz w:val="28"/>
                <w:szCs w:val="28"/>
                <w:lang w:val="tr-TR"/>
              </w:rPr>
              <w:t>Toplam üretim (m</w:t>
            </w:r>
            <w:r w:rsidRPr="008744E5">
              <w:rPr>
                <w:b/>
                <w:sz w:val="28"/>
                <w:szCs w:val="28"/>
                <w:vertAlign w:val="superscript"/>
                <w:lang w:val="tr-TR"/>
              </w:rPr>
              <w:t>3</w:t>
            </w:r>
            <w:r w:rsidRPr="008744E5">
              <w:rPr>
                <w:b/>
                <w:sz w:val="28"/>
                <w:szCs w:val="28"/>
                <w:lang w:val="tr-TR"/>
              </w:rPr>
              <w:t>)</w:t>
            </w:r>
          </w:p>
        </w:tc>
        <w:tc>
          <w:tcPr>
            <w:tcW w:w="1559" w:type="dxa"/>
            <w:noWrap/>
            <w:hideMark/>
          </w:tcPr>
          <w:p w:rsidR="0009513B" w:rsidRPr="008744E5" w:rsidRDefault="0009513B" w:rsidP="0009513B">
            <w:pPr>
              <w:ind w:firstLine="0"/>
              <w:rPr>
                <w:b/>
                <w:sz w:val="28"/>
                <w:szCs w:val="28"/>
                <w:lang w:val="tr-TR"/>
              </w:rPr>
            </w:pPr>
            <w:r w:rsidRPr="008744E5">
              <w:rPr>
                <w:b/>
                <w:sz w:val="28"/>
                <w:szCs w:val="28"/>
                <w:lang w:val="tr-TR"/>
              </w:rPr>
              <w:t>Birim Maliyet (TL/m</w:t>
            </w:r>
            <w:r w:rsidRPr="008744E5">
              <w:rPr>
                <w:b/>
                <w:sz w:val="28"/>
                <w:szCs w:val="28"/>
                <w:vertAlign w:val="superscript"/>
                <w:lang w:val="tr-TR"/>
              </w:rPr>
              <w:t>3</w:t>
            </w:r>
            <w:r w:rsidRPr="008744E5">
              <w:rPr>
                <w:b/>
                <w:sz w:val="28"/>
                <w:szCs w:val="28"/>
                <w:lang w:val="tr-TR"/>
              </w:rPr>
              <w:t>)</w:t>
            </w:r>
          </w:p>
        </w:tc>
      </w:tr>
      <w:tr w:rsidR="0009513B" w:rsidRPr="008744E5" w:rsidTr="0009513B">
        <w:trPr>
          <w:trHeight w:val="300"/>
        </w:trPr>
        <w:tc>
          <w:tcPr>
            <w:tcW w:w="1360" w:type="dxa"/>
            <w:noWrap/>
            <w:hideMark/>
          </w:tcPr>
          <w:p w:rsidR="0009513B" w:rsidRPr="008744E5" w:rsidRDefault="0009513B" w:rsidP="0009513B">
            <w:pPr>
              <w:ind w:firstLine="0"/>
              <w:rPr>
                <w:b/>
                <w:sz w:val="28"/>
                <w:szCs w:val="28"/>
                <w:lang w:val="tr-TR"/>
              </w:rPr>
            </w:pPr>
            <w:r w:rsidRPr="008744E5">
              <w:rPr>
                <w:b/>
                <w:sz w:val="28"/>
                <w:szCs w:val="28"/>
                <w:lang w:val="tr-TR"/>
              </w:rPr>
              <w:t>1</w:t>
            </w:r>
          </w:p>
        </w:tc>
        <w:tc>
          <w:tcPr>
            <w:tcW w:w="1754" w:type="dxa"/>
            <w:noWrap/>
            <w:hideMark/>
          </w:tcPr>
          <w:p w:rsidR="0009513B" w:rsidRPr="008744E5" w:rsidRDefault="0009513B" w:rsidP="0009513B">
            <w:pPr>
              <w:ind w:firstLine="0"/>
              <w:rPr>
                <w:sz w:val="28"/>
                <w:szCs w:val="28"/>
                <w:lang w:val="tr-TR"/>
              </w:rPr>
            </w:pPr>
            <w:r w:rsidRPr="008744E5">
              <w:rPr>
                <w:sz w:val="28"/>
                <w:szCs w:val="28"/>
                <w:lang w:val="tr-TR"/>
              </w:rPr>
              <w:t>11496.18</w:t>
            </w:r>
          </w:p>
        </w:tc>
        <w:tc>
          <w:tcPr>
            <w:tcW w:w="1417" w:type="dxa"/>
            <w:noWrap/>
            <w:hideMark/>
          </w:tcPr>
          <w:p w:rsidR="0009513B" w:rsidRPr="008744E5" w:rsidRDefault="0009513B" w:rsidP="0009513B">
            <w:pPr>
              <w:ind w:firstLine="0"/>
              <w:rPr>
                <w:sz w:val="28"/>
                <w:szCs w:val="28"/>
                <w:lang w:val="tr-TR"/>
              </w:rPr>
            </w:pPr>
            <w:r w:rsidRPr="008744E5">
              <w:rPr>
                <w:sz w:val="28"/>
                <w:szCs w:val="28"/>
                <w:lang w:val="tr-TR"/>
              </w:rPr>
              <w:t>580</w:t>
            </w:r>
          </w:p>
        </w:tc>
        <w:tc>
          <w:tcPr>
            <w:tcW w:w="1560" w:type="dxa"/>
            <w:noWrap/>
            <w:hideMark/>
          </w:tcPr>
          <w:p w:rsidR="0009513B" w:rsidRPr="008744E5" w:rsidRDefault="0009513B" w:rsidP="0009513B">
            <w:pPr>
              <w:ind w:firstLine="0"/>
              <w:rPr>
                <w:sz w:val="28"/>
                <w:szCs w:val="28"/>
                <w:lang w:val="tr-TR"/>
              </w:rPr>
            </w:pPr>
            <w:r w:rsidRPr="008744E5">
              <w:rPr>
                <w:sz w:val="28"/>
                <w:szCs w:val="28"/>
                <w:lang w:val="tr-TR"/>
              </w:rPr>
              <w:t>12076.18</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71173.83</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5.89</w:t>
            </w:r>
          </w:p>
        </w:tc>
      </w:tr>
      <w:tr w:rsidR="0009513B" w:rsidRPr="008744E5" w:rsidTr="0009513B">
        <w:trPr>
          <w:trHeight w:val="300"/>
        </w:trPr>
        <w:tc>
          <w:tcPr>
            <w:tcW w:w="1360" w:type="dxa"/>
            <w:noWrap/>
            <w:hideMark/>
          </w:tcPr>
          <w:p w:rsidR="0009513B" w:rsidRPr="008744E5" w:rsidRDefault="0009513B" w:rsidP="0009513B">
            <w:pPr>
              <w:ind w:firstLine="0"/>
              <w:rPr>
                <w:b/>
                <w:sz w:val="28"/>
                <w:szCs w:val="28"/>
                <w:lang w:val="tr-TR"/>
              </w:rPr>
            </w:pPr>
            <w:r w:rsidRPr="008744E5">
              <w:rPr>
                <w:b/>
                <w:sz w:val="28"/>
                <w:szCs w:val="28"/>
                <w:lang w:val="tr-TR"/>
              </w:rPr>
              <w:t>2</w:t>
            </w:r>
          </w:p>
        </w:tc>
        <w:tc>
          <w:tcPr>
            <w:tcW w:w="1754" w:type="dxa"/>
            <w:noWrap/>
            <w:hideMark/>
          </w:tcPr>
          <w:p w:rsidR="0009513B" w:rsidRPr="008744E5" w:rsidRDefault="0009513B" w:rsidP="0009513B">
            <w:pPr>
              <w:ind w:firstLine="0"/>
              <w:rPr>
                <w:sz w:val="28"/>
                <w:szCs w:val="28"/>
                <w:lang w:val="tr-TR"/>
              </w:rPr>
            </w:pPr>
            <w:r w:rsidRPr="008744E5">
              <w:rPr>
                <w:sz w:val="28"/>
                <w:szCs w:val="28"/>
                <w:lang w:val="tr-TR"/>
              </w:rPr>
              <w:t>10363.34</w:t>
            </w:r>
          </w:p>
        </w:tc>
        <w:tc>
          <w:tcPr>
            <w:tcW w:w="1417" w:type="dxa"/>
            <w:noWrap/>
            <w:hideMark/>
          </w:tcPr>
          <w:p w:rsidR="0009513B" w:rsidRPr="008744E5" w:rsidRDefault="0009513B" w:rsidP="0009513B">
            <w:pPr>
              <w:ind w:firstLine="0"/>
              <w:rPr>
                <w:sz w:val="28"/>
                <w:szCs w:val="28"/>
                <w:lang w:val="tr-TR"/>
              </w:rPr>
            </w:pPr>
            <w:r w:rsidRPr="008744E5">
              <w:rPr>
                <w:sz w:val="28"/>
                <w:szCs w:val="28"/>
                <w:lang w:val="tr-TR"/>
              </w:rPr>
              <w:t>725,4</w:t>
            </w:r>
          </w:p>
        </w:tc>
        <w:tc>
          <w:tcPr>
            <w:tcW w:w="1560" w:type="dxa"/>
            <w:noWrap/>
            <w:hideMark/>
          </w:tcPr>
          <w:p w:rsidR="0009513B" w:rsidRPr="008744E5" w:rsidRDefault="0009513B" w:rsidP="0009513B">
            <w:pPr>
              <w:ind w:firstLine="0"/>
              <w:rPr>
                <w:sz w:val="28"/>
                <w:szCs w:val="28"/>
                <w:lang w:val="tr-TR"/>
              </w:rPr>
            </w:pPr>
            <w:r w:rsidRPr="008744E5">
              <w:rPr>
                <w:sz w:val="28"/>
                <w:szCs w:val="28"/>
                <w:lang w:val="tr-TR"/>
              </w:rPr>
              <w:t>11088.74</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53086.208</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4.79</w:t>
            </w:r>
          </w:p>
        </w:tc>
      </w:tr>
      <w:tr w:rsidR="0009513B" w:rsidRPr="008744E5" w:rsidTr="0009513B">
        <w:trPr>
          <w:trHeight w:val="300"/>
        </w:trPr>
        <w:tc>
          <w:tcPr>
            <w:tcW w:w="1360" w:type="dxa"/>
            <w:noWrap/>
            <w:hideMark/>
          </w:tcPr>
          <w:p w:rsidR="0009513B" w:rsidRPr="008744E5" w:rsidRDefault="0009513B" w:rsidP="0009513B">
            <w:pPr>
              <w:ind w:firstLine="0"/>
              <w:rPr>
                <w:b/>
                <w:sz w:val="28"/>
                <w:szCs w:val="28"/>
                <w:lang w:val="tr-TR"/>
              </w:rPr>
            </w:pPr>
            <w:r w:rsidRPr="008744E5">
              <w:rPr>
                <w:b/>
                <w:sz w:val="28"/>
                <w:szCs w:val="28"/>
                <w:lang w:val="tr-TR"/>
              </w:rPr>
              <w:t>3</w:t>
            </w:r>
          </w:p>
        </w:tc>
        <w:tc>
          <w:tcPr>
            <w:tcW w:w="1754" w:type="dxa"/>
            <w:noWrap/>
            <w:hideMark/>
          </w:tcPr>
          <w:p w:rsidR="0009513B" w:rsidRPr="008744E5" w:rsidRDefault="0009513B" w:rsidP="0009513B">
            <w:pPr>
              <w:ind w:firstLine="0"/>
              <w:rPr>
                <w:sz w:val="28"/>
                <w:szCs w:val="28"/>
                <w:lang w:val="tr-TR"/>
              </w:rPr>
            </w:pPr>
            <w:r w:rsidRPr="008744E5">
              <w:rPr>
                <w:sz w:val="28"/>
                <w:szCs w:val="28"/>
                <w:lang w:val="tr-TR"/>
              </w:rPr>
              <w:t>10788,12</w:t>
            </w:r>
          </w:p>
        </w:tc>
        <w:tc>
          <w:tcPr>
            <w:tcW w:w="1417" w:type="dxa"/>
            <w:noWrap/>
            <w:hideMark/>
          </w:tcPr>
          <w:p w:rsidR="0009513B" w:rsidRPr="008744E5" w:rsidRDefault="0009513B" w:rsidP="0009513B">
            <w:pPr>
              <w:ind w:firstLine="0"/>
              <w:rPr>
                <w:sz w:val="28"/>
                <w:szCs w:val="28"/>
                <w:lang w:val="tr-TR"/>
              </w:rPr>
            </w:pPr>
            <w:r w:rsidRPr="008744E5">
              <w:rPr>
                <w:sz w:val="28"/>
                <w:szCs w:val="28"/>
                <w:lang w:val="tr-TR"/>
              </w:rPr>
              <w:t>1015,56</w:t>
            </w:r>
          </w:p>
        </w:tc>
        <w:tc>
          <w:tcPr>
            <w:tcW w:w="1560" w:type="dxa"/>
            <w:noWrap/>
            <w:hideMark/>
          </w:tcPr>
          <w:p w:rsidR="0009513B" w:rsidRPr="008744E5" w:rsidRDefault="0009513B" w:rsidP="0009513B">
            <w:pPr>
              <w:ind w:firstLine="0"/>
              <w:rPr>
                <w:sz w:val="28"/>
                <w:szCs w:val="28"/>
                <w:lang w:val="tr-TR"/>
              </w:rPr>
            </w:pPr>
            <w:r w:rsidRPr="008744E5">
              <w:rPr>
                <w:sz w:val="28"/>
                <w:szCs w:val="28"/>
                <w:lang w:val="tr-TR"/>
              </w:rPr>
              <w:t>11803.68</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62211.968</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5.27</w:t>
            </w:r>
          </w:p>
        </w:tc>
      </w:tr>
      <w:tr w:rsidR="0009513B" w:rsidRPr="008744E5" w:rsidTr="0009513B">
        <w:trPr>
          <w:trHeight w:val="300"/>
        </w:trPr>
        <w:tc>
          <w:tcPr>
            <w:tcW w:w="1360" w:type="dxa"/>
            <w:noWrap/>
            <w:hideMark/>
          </w:tcPr>
          <w:p w:rsidR="0009513B" w:rsidRPr="008744E5" w:rsidRDefault="0009513B" w:rsidP="0009513B">
            <w:pPr>
              <w:ind w:firstLine="0"/>
              <w:rPr>
                <w:b/>
                <w:sz w:val="28"/>
                <w:szCs w:val="28"/>
                <w:lang w:val="tr-TR"/>
              </w:rPr>
            </w:pPr>
            <w:r w:rsidRPr="008744E5">
              <w:rPr>
                <w:b/>
                <w:sz w:val="28"/>
                <w:szCs w:val="28"/>
                <w:lang w:val="tr-TR"/>
              </w:rPr>
              <w:t>4</w:t>
            </w:r>
          </w:p>
        </w:tc>
        <w:tc>
          <w:tcPr>
            <w:tcW w:w="1754" w:type="dxa"/>
            <w:noWrap/>
            <w:hideMark/>
          </w:tcPr>
          <w:p w:rsidR="0009513B" w:rsidRPr="008744E5" w:rsidRDefault="0009513B" w:rsidP="0009513B">
            <w:pPr>
              <w:ind w:firstLine="0"/>
              <w:rPr>
                <w:sz w:val="28"/>
                <w:szCs w:val="28"/>
                <w:lang w:val="tr-TR"/>
              </w:rPr>
            </w:pPr>
            <w:r w:rsidRPr="008744E5">
              <w:rPr>
                <w:sz w:val="28"/>
                <w:szCs w:val="28"/>
                <w:lang w:val="tr-TR"/>
              </w:rPr>
              <w:t>10196,36</w:t>
            </w:r>
          </w:p>
        </w:tc>
        <w:tc>
          <w:tcPr>
            <w:tcW w:w="1417" w:type="dxa"/>
            <w:noWrap/>
            <w:hideMark/>
          </w:tcPr>
          <w:p w:rsidR="0009513B" w:rsidRPr="008744E5" w:rsidRDefault="0009513B" w:rsidP="0009513B">
            <w:pPr>
              <w:ind w:firstLine="0"/>
              <w:rPr>
                <w:sz w:val="28"/>
                <w:szCs w:val="28"/>
                <w:lang w:val="tr-TR"/>
              </w:rPr>
            </w:pPr>
            <w:r w:rsidRPr="008744E5">
              <w:rPr>
                <w:sz w:val="28"/>
                <w:szCs w:val="28"/>
                <w:lang w:val="tr-TR"/>
              </w:rPr>
              <w:t>725,40</w:t>
            </w:r>
          </w:p>
        </w:tc>
        <w:tc>
          <w:tcPr>
            <w:tcW w:w="1560" w:type="dxa"/>
            <w:noWrap/>
            <w:hideMark/>
          </w:tcPr>
          <w:p w:rsidR="0009513B" w:rsidRPr="008744E5" w:rsidRDefault="0009513B" w:rsidP="0009513B">
            <w:pPr>
              <w:ind w:firstLine="0"/>
              <w:rPr>
                <w:sz w:val="28"/>
                <w:szCs w:val="28"/>
                <w:lang w:val="tr-TR"/>
              </w:rPr>
            </w:pPr>
            <w:r w:rsidRPr="008744E5">
              <w:rPr>
                <w:sz w:val="28"/>
                <w:szCs w:val="28"/>
                <w:lang w:val="tr-TR"/>
              </w:rPr>
              <w:t>10921.76</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54271.168</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4.97</w:t>
            </w:r>
          </w:p>
        </w:tc>
      </w:tr>
      <w:tr w:rsidR="0009513B" w:rsidRPr="008744E5" w:rsidTr="0009513B">
        <w:trPr>
          <w:trHeight w:val="300"/>
        </w:trPr>
        <w:tc>
          <w:tcPr>
            <w:tcW w:w="1360" w:type="dxa"/>
            <w:noWrap/>
            <w:hideMark/>
          </w:tcPr>
          <w:p w:rsidR="0009513B" w:rsidRPr="008744E5" w:rsidRDefault="0009513B" w:rsidP="0009513B">
            <w:pPr>
              <w:ind w:firstLine="0"/>
              <w:rPr>
                <w:b/>
                <w:sz w:val="28"/>
                <w:szCs w:val="28"/>
                <w:lang w:val="tr-TR"/>
              </w:rPr>
            </w:pPr>
            <w:r w:rsidRPr="008744E5">
              <w:rPr>
                <w:b/>
                <w:sz w:val="28"/>
                <w:szCs w:val="28"/>
                <w:lang w:val="tr-TR"/>
              </w:rPr>
              <w:t>5</w:t>
            </w:r>
          </w:p>
        </w:tc>
        <w:tc>
          <w:tcPr>
            <w:tcW w:w="1754" w:type="dxa"/>
            <w:noWrap/>
            <w:hideMark/>
          </w:tcPr>
          <w:p w:rsidR="0009513B" w:rsidRPr="008744E5" w:rsidRDefault="0009513B" w:rsidP="0009513B">
            <w:pPr>
              <w:ind w:firstLine="0"/>
              <w:rPr>
                <w:sz w:val="28"/>
                <w:szCs w:val="28"/>
                <w:lang w:val="tr-TR"/>
              </w:rPr>
            </w:pPr>
            <w:r w:rsidRPr="008744E5">
              <w:rPr>
                <w:sz w:val="28"/>
                <w:szCs w:val="28"/>
                <w:lang w:val="tr-TR"/>
              </w:rPr>
              <w:t>10398.76</w:t>
            </w:r>
          </w:p>
        </w:tc>
        <w:tc>
          <w:tcPr>
            <w:tcW w:w="1417" w:type="dxa"/>
            <w:noWrap/>
            <w:hideMark/>
          </w:tcPr>
          <w:p w:rsidR="0009513B" w:rsidRPr="008744E5" w:rsidRDefault="0009513B" w:rsidP="0009513B">
            <w:pPr>
              <w:ind w:firstLine="0"/>
              <w:rPr>
                <w:sz w:val="28"/>
                <w:szCs w:val="28"/>
                <w:lang w:val="tr-TR"/>
              </w:rPr>
            </w:pPr>
            <w:r w:rsidRPr="008744E5">
              <w:rPr>
                <w:sz w:val="28"/>
                <w:szCs w:val="28"/>
                <w:lang w:val="tr-TR"/>
              </w:rPr>
              <w:t>435.24</w:t>
            </w:r>
          </w:p>
        </w:tc>
        <w:tc>
          <w:tcPr>
            <w:tcW w:w="1560" w:type="dxa"/>
            <w:noWrap/>
            <w:hideMark/>
          </w:tcPr>
          <w:p w:rsidR="0009513B" w:rsidRPr="008744E5" w:rsidRDefault="0009513B" w:rsidP="0009513B">
            <w:pPr>
              <w:ind w:firstLine="0"/>
              <w:rPr>
                <w:sz w:val="28"/>
                <w:szCs w:val="28"/>
                <w:lang w:val="tr-TR"/>
              </w:rPr>
            </w:pPr>
            <w:r w:rsidRPr="008744E5">
              <w:rPr>
                <w:sz w:val="28"/>
                <w:szCs w:val="28"/>
                <w:lang w:val="tr-TR"/>
              </w:rPr>
              <w:t>10834</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58909.44</w:t>
            </w:r>
          </w:p>
        </w:tc>
        <w:tc>
          <w:tcPr>
            <w:tcW w:w="1559" w:type="dxa"/>
            <w:noWrap/>
            <w:hideMark/>
          </w:tcPr>
          <w:p w:rsidR="0009513B" w:rsidRPr="008744E5" w:rsidRDefault="0009513B" w:rsidP="0009513B">
            <w:pPr>
              <w:ind w:firstLine="0"/>
              <w:rPr>
                <w:sz w:val="28"/>
                <w:szCs w:val="28"/>
                <w:lang w:val="tr-TR"/>
              </w:rPr>
            </w:pPr>
            <w:r w:rsidRPr="008744E5">
              <w:rPr>
                <w:sz w:val="28"/>
                <w:szCs w:val="28"/>
                <w:lang w:val="tr-TR"/>
              </w:rPr>
              <w:t>5.44</w:t>
            </w:r>
          </w:p>
        </w:tc>
      </w:tr>
    </w:tbl>
    <w:p w:rsidR="0009513B" w:rsidRPr="0009513B" w:rsidRDefault="0009513B" w:rsidP="0043574E">
      <w:pPr>
        <w:ind w:firstLine="0"/>
        <w:rPr>
          <w:sz w:val="22"/>
          <w:szCs w:val="28"/>
          <w:lang w:val="tr-TR"/>
        </w:rPr>
      </w:pPr>
      <w:r w:rsidRPr="0009513B">
        <w:rPr>
          <w:sz w:val="22"/>
          <w:szCs w:val="28"/>
          <w:lang w:val="tr-TR"/>
        </w:rPr>
        <w:t>*</w:t>
      </w:r>
      <w:r w:rsidR="0047099F">
        <w:rPr>
          <w:sz w:val="22"/>
          <w:szCs w:val="28"/>
          <w:lang w:val="tr-TR"/>
        </w:rPr>
        <w:t xml:space="preserve">İlgili tarihlerde </w:t>
      </w:r>
      <w:r w:rsidRPr="0009513B">
        <w:rPr>
          <w:sz w:val="22"/>
          <w:szCs w:val="28"/>
          <w:lang w:val="tr-TR"/>
        </w:rPr>
        <w:t xml:space="preserve">1 TL = 5.71 dolar </w:t>
      </w:r>
    </w:p>
    <w:p w:rsidR="002A65CD" w:rsidRPr="00ED2863" w:rsidRDefault="00E2081B" w:rsidP="00694F95">
      <w:pPr>
        <w:pStyle w:val="Balk1"/>
        <w:spacing w:before="400" w:after="120" w:line="300" w:lineRule="exact"/>
        <w:rPr>
          <w:b/>
          <w:sz w:val="28"/>
          <w:szCs w:val="28"/>
          <w:lang w:val="tr-TR"/>
        </w:rPr>
      </w:pPr>
      <w:r>
        <w:rPr>
          <w:b/>
          <w:sz w:val="28"/>
          <w:szCs w:val="28"/>
          <w:lang w:val="tr-TR"/>
        </w:rPr>
        <w:t>Laboratuvar çalışmaları ve teorik hesaplamalar</w:t>
      </w:r>
    </w:p>
    <w:p w:rsidR="002A65CD" w:rsidRPr="00ED2863" w:rsidRDefault="00E2081B" w:rsidP="002A65CD">
      <w:pPr>
        <w:pStyle w:val="Balk2"/>
        <w:spacing w:before="120" w:line="300" w:lineRule="exact"/>
        <w:rPr>
          <w:b/>
          <w:i w:val="0"/>
          <w:sz w:val="28"/>
          <w:szCs w:val="28"/>
          <w:lang w:val="tr-TR"/>
        </w:rPr>
      </w:pPr>
      <w:r>
        <w:rPr>
          <w:b/>
          <w:i w:val="0"/>
          <w:sz w:val="28"/>
          <w:szCs w:val="28"/>
          <w:lang w:val="tr-TR"/>
        </w:rPr>
        <w:t xml:space="preserve">Fiziksel ve Mekanik </w:t>
      </w:r>
      <w:r w:rsidR="007C355C">
        <w:rPr>
          <w:b/>
          <w:i w:val="0"/>
          <w:sz w:val="28"/>
          <w:szCs w:val="28"/>
          <w:lang w:val="tr-TR"/>
        </w:rPr>
        <w:t>Testler</w:t>
      </w:r>
    </w:p>
    <w:p w:rsidR="002A65CD" w:rsidRDefault="007C355C" w:rsidP="00694F95">
      <w:pPr>
        <w:ind w:firstLine="0"/>
        <w:rPr>
          <w:sz w:val="28"/>
          <w:szCs w:val="28"/>
          <w:lang w:val="tr-TR"/>
        </w:rPr>
      </w:pPr>
      <w:r>
        <w:rPr>
          <w:sz w:val="28"/>
          <w:szCs w:val="28"/>
          <w:lang w:val="tr-TR"/>
        </w:rPr>
        <w:t xml:space="preserve">Her bir delme-patlatma işlemi sonunda oluşan yığının </w:t>
      </w:r>
      <w:r w:rsidR="00FB5164">
        <w:rPr>
          <w:sz w:val="28"/>
          <w:szCs w:val="28"/>
          <w:lang w:val="tr-TR"/>
        </w:rPr>
        <w:t xml:space="preserve">en az 3 </w:t>
      </w:r>
      <w:r>
        <w:rPr>
          <w:sz w:val="28"/>
          <w:szCs w:val="28"/>
          <w:lang w:val="tr-TR"/>
        </w:rPr>
        <w:t>farklı bölge</w:t>
      </w:r>
      <w:r w:rsidR="00FB5164">
        <w:rPr>
          <w:sz w:val="28"/>
          <w:szCs w:val="28"/>
          <w:lang w:val="tr-TR"/>
        </w:rPr>
        <w:t>sinde</w:t>
      </w:r>
      <w:r>
        <w:rPr>
          <w:sz w:val="28"/>
          <w:szCs w:val="28"/>
          <w:lang w:val="tr-TR"/>
        </w:rPr>
        <w:t xml:space="preserve"> blok numuneler alınmıştır. Blok numunelerden </w:t>
      </w:r>
      <w:r w:rsidR="00FB5164">
        <w:rPr>
          <w:sz w:val="28"/>
          <w:szCs w:val="28"/>
          <w:lang w:val="tr-TR"/>
        </w:rPr>
        <w:t xml:space="preserve">alınan </w:t>
      </w:r>
      <w:proofErr w:type="spellStart"/>
      <w:r w:rsidR="00FB5164">
        <w:rPr>
          <w:sz w:val="28"/>
          <w:szCs w:val="28"/>
          <w:lang w:val="tr-TR"/>
        </w:rPr>
        <w:t>karot</w:t>
      </w:r>
      <w:proofErr w:type="spellEnd"/>
      <w:r w:rsidR="00FB5164">
        <w:rPr>
          <w:sz w:val="28"/>
          <w:szCs w:val="28"/>
          <w:lang w:val="tr-TR"/>
        </w:rPr>
        <w:t xml:space="preserve"> numuneler üzerinde yapılan testler ile</w:t>
      </w:r>
      <w:r>
        <w:rPr>
          <w:sz w:val="28"/>
          <w:szCs w:val="28"/>
          <w:lang w:val="tr-TR"/>
        </w:rPr>
        <w:t xml:space="preserve"> kayaçların fiziksel ve mekanik özellikleri belirlenmiştir.</w:t>
      </w:r>
      <w:r w:rsidR="00FB5164">
        <w:rPr>
          <w:sz w:val="28"/>
          <w:szCs w:val="28"/>
          <w:lang w:val="tr-TR"/>
        </w:rPr>
        <w:t xml:space="preserve"> </w:t>
      </w:r>
      <w:r w:rsidR="00FB5164" w:rsidRPr="00FB5164">
        <w:rPr>
          <w:sz w:val="28"/>
          <w:szCs w:val="28"/>
          <w:lang w:val="tr-TR"/>
        </w:rPr>
        <w:t xml:space="preserve">ISRM (2007) standartlarına uygun olarak </w:t>
      </w:r>
      <w:r w:rsidR="00FB5164">
        <w:rPr>
          <w:sz w:val="28"/>
          <w:szCs w:val="28"/>
          <w:lang w:val="tr-TR"/>
        </w:rPr>
        <w:t xml:space="preserve">yapılan deneyler ile kayaçların tek eksenli basınç dayanımı, dolaylı çekme dayanımı, yoğunluk ve </w:t>
      </w:r>
      <w:proofErr w:type="spellStart"/>
      <w:r w:rsidR="00FB5164">
        <w:rPr>
          <w:sz w:val="28"/>
          <w:szCs w:val="28"/>
          <w:lang w:val="tr-TR"/>
        </w:rPr>
        <w:t>porozite</w:t>
      </w:r>
      <w:proofErr w:type="spellEnd"/>
      <w:r w:rsidR="00FB5164">
        <w:rPr>
          <w:sz w:val="28"/>
          <w:szCs w:val="28"/>
          <w:lang w:val="tr-TR"/>
        </w:rPr>
        <w:t xml:space="preserve"> değerleri belirlenmiştir. Yapılan deneysel çalışmalarda her bir blok numunesinden en az 5 numune elde edilmiş ve her bir patlatma için en az 15 numune üzerinde testler yapılmış ve elde edilen değerlerin ortalaması alınarak nihai değerler elde edilmiştir.</w:t>
      </w:r>
      <w:r w:rsidR="00464BBA">
        <w:rPr>
          <w:sz w:val="28"/>
          <w:szCs w:val="28"/>
          <w:lang w:val="tr-TR"/>
        </w:rPr>
        <w:t xml:space="preserve"> Yapılan deneyler sonunda elde edilen ortalama değerler Tablo 3’ te verilmiştir.</w:t>
      </w:r>
    </w:p>
    <w:p w:rsidR="00464BBA" w:rsidRDefault="00464BBA" w:rsidP="00694F95">
      <w:pPr>
        <w:ind w:firstLine="0"/>
        <w:rPr>
          <w:sz w:val="28"/>
          <w:szCs w:val="28"/>
          <w:lang w:val="tr-TR"/>
        </w:rPr>
      </w:pPr>
    </w:p>
    <w:p w:rsidR="00464BBA" w:rsidRDefault="00464BBA" w:rsidP="00694F95">
      <w:pPr>
        <w:ind w:firstLine="0"/>
        <w:rPr>
          <w:sz w:val="28"/>
          <w:szCs w:val="28"/>
          <w:lang w:val="tr-TR"/>
        </w:rPr>
      </w:pPr>
      <w:r>
        <w:rPr>
          <w:sz w:val="28"/>
          <w:szCs w:val="28"/>
          <w:lang w:val="tr-TR"/>
        </w:rPr>
        <w:t>Tablo 3. Laboratuvar deneyleri sonunda elde edilen ortalama değerler.</w:t>
      </w:r>
    </w:p>
    <w:tbl>
      <w:tblPr>
        <w:tblStyle w:val="DzTablo2"/>
        <w:tblW w:w="0" w:type="auto"/>
        <w:tblLook w:val="04A0" w:firstRow="1" w:lastRow="0" w:firstColumn="1" w:lastColumn="0" w:noHBand="0" w:noVBand="1"/>
      </w:tblPr>
      <w:tblGrid>
        <w:gridCol w:w="1360"/>
        <w:gridCol w:w="1399"/>
        <w:gridCol w:w="1380"/>
        <w:gridCol w:w="1660"/>
        <w:gridCol w:w="1460"/>
      </w:tblGrid>
      <w:tr w:rsidR="00464BBA" w:rsidRPr="00464BBA" w:rsidTr="008744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464BBA" w:rsidRPr="00464BBA" w:rsidRDefault="00464BBA" w:rsidP="00464BBA">
            <w:pPr>
              <w:ind w:firstLine="0"/>
              <w:rPr>
                <w:sz w:val="28"/>
                <w:szCs w:val="28"/>
                <w:lang w:val="tr-TR"/>
              </w:rPr>
            </w:pPr>
            <w:r w:rsidRPr="00464BBA">
              <w:rPr>
                <w:sz w:val="28"/>
                <w:szCs w:val="28"/>
                <w:lang w:val="tr-TR"/>
              </w:rPr>
              <w:t>Patlatma No</w:t>
            </w:r>
          </w:p>
        </w:tc>
        <w:tc>
          <w:tcPr>
            <w:tcW w:w="1336" w:type="dxa"/>
            <w:noWrap/>
            <w:hideMark/>
          </w:tcPr>
          <w:p w:rsid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464BBA">
              <w:rPr>
                <w:sz w:val="28"/>
                <w:szCs w:val="28"/>
                <w:lang w:val="tr-TR"/>
              </w:rPr>
              <w:t>Yoğunluk</w:t>
            </w:r>
          </w:p>
          <w:p w:rsidR="00464BBA" w:rsidRP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(gr/cm</w:t>
            </w:r>
            <w:r>
              <w:rPr>
                <w:sz w:val="28"/>
                <w:szCs w:val="28"/>
                <w:vertAlign w:val="superscript"/>
                <w:lang w:val="tr-TR"/>
              </w:rPr>
              <w:t>3</w:t>
            </w:r>
            <w:r>
              <w:rPr>
                <w:sz w:val="28"/>
                <w:szCs w:val="28"/>
                <w:lang w:val="tr-TR"/>
              </w:rPr>
              <w:t>)</w:t>
            </w:r>
          </w:p>
        </w:tc>
        <w:tc>
          <w:tcPr>
            <w:tcW w:w="1380" w:type="dxa"/>
            <w:noWrap/>
            <w:hideMark/>
          </w:tcPr>
          <w:p w:rsid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proofErr w:type="spellStart"/>
            <w:r w:rsidRPr="00464BBA">
              <w:rPr>
                <w:sz w:val="28"/>
                <w:szCs w:val="28"/>
                <w:lang w:val="tr-TR"/>
              </w:rPr>
              <w:t>Porozite</w:t>
            </w:r>
            <w:proofErr w:type="spellEnd"/>
          </w:p>
          <w:p w:rsidR="00464BBA" w:rsidRP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w:t>
            </w:r>
          </w:p>
        </w:tc>
        <w:tc>
          <w:tcPr>
            <w:tcW w:w="1660" w:type="dxa"/>
            <w:noWrap/>
            <w:hideMark/>
          </w:tcPr>
          <w:p w:rsid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464BBA">
              <w:rPr>
                <w:sz w:val="28"/>
                <w:szCs w:val="28"/>
                <w:lang w:val="tr-TR"/>
              </w:rPr>
              <w:t>UCS</w:t>
            </w:r>
          </w:p>
          <w:p w:rsidR="00464BBA" w:rsidRP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w:t>
            </w:r>
            <w:proofErr w:type="spellStart"/>
            <w:r>
              <w:rPr>
                <w:sz w:val="28"/>
                <w:szCs w:val="28"/>
                <w:lang w:val="tr-TR"/>
              </w:rPr>
              <w:t>MPa</w:t>
            </w:r>
            <w:proofErr w:type="spellEnd"/>
            <w:r>
              <w:rPr>
                <w:sz w:val="28"/>
                <w:szCs w:val="28"/>
                <w:lang w:val="tr-TR"/>
              </w:rPr>
              <w:t>)</w:t>
            </w:r>
          </w:p>
        </w:tc>
        <w:tc>
          <w:tcPr>
            <w:tcW w:w="1460" w:type="dxa"/>
            <w:noWrap/>
            <w:hideMark/>
          </w:tcPr>
          <w:p w:rsid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464BBA">
              <w:rPr>
                <w:sz w:val="28"/>
                <w:szCs w:val="28"/>
                <w:lang w:val="tr-TR"/>
              </w:rPr>
              <w:t>BTS</w:t>
            </w:r>
          </w:p>
          <w:p w:rsidR="00464BBA" w:rsidRPr="00464BBA" w:rsidRDefault="00464BBA" w:rsidP="00464BBA">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w:t>
            </w:r>
            <w:proofErr w:type="spellStart"/>
            <w:r>
              <w:rPr>
                <w:sz w:val="28"/>
                <w:szCs w:val="28"/>
                <w:lang w:val="tr-TR"/>
              </w:rPr>
              <w:t>MPa</w:t>
            </w:r>
            <w:proofErr w:type="spellEnd"/>
            <w:r>
              <w:rPr>
                <w:sz w:val="28"/>
                <w:szCs w:val="28"/>
                <w:lang w:val="tr-TR"/>
              </w:rPr>
              <w:t>)</w:t>
            </w:r>
          </w:p>
        </w:tc>
      </w:tr>
      <w:tr w:rsidR="00464BBA" w:rsidRPr="00464BBA"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464BBA" w:rsidRPr="00464BBA" w:rsidRDefault="00464BBA" w:rsidP="00464BBA">
            <w:pPr>
              <w:ind w:firstLine="0"/>
              <w:rPr>
                <w:sz w:val="28"/>
                <w:szCs w:val="28"/>
                <w:lang w:val="tr-TR"/>
              </w:rPr>
            </w:pPr>
            <w:r w:rsidRPr="00464BBA">
              <w:rPr>
                <w:sz w:val="28"/>
                <w:szCs w:val="28"/>
                <w:lang w:val="tr-TR"/>
              </w:rPr>
              <w:t>1</w:t>
            </w:r>
          </w:p>
        </w:tc>
        <w:tc>
          <w:tcPr>
            <w:tcW w:w="1336"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17</w:t>
            </w:r>
            <w:r w:rsidR="00C136BC">
              <w:rPr>
                <w:sz w:val="28"/>
                <w:szCs w:val="28"/>
                <w:lang w:val="tr-TR"/>
              </w:rPr>
              <w:t xml:space="preserve"> </w:t>
            </w:r>
          </w:p>
        </w:tc>
        <w:tc>
          <w:tcPr>
            <w:tcW w:w="138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29,</w:t>
            </w:r>
            <w:r w:rsidR="00464BBA" w:rsidRPr="00464BBA">
              <w:rPr>
                <w:sz w:val="28"/>
                <w:szCs w:val="28"/>
                <w:lang w:val="tr-TR"/>
              </w:rPr>
              <w:t>48</w:t>
            </w:r>
          </w:p>
        </w:tc>
        <w:tc>
          <w:tcPr>
            <w:tcW w:w="166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14,</w:t>
            </w:r>
            <w:r w:rsidR="00464BBA" w:rsidRPr="00464BBA">
              <w:rPr>
                <w:sz w:val="28"/>
                <w:szCs w:val="28"/>
                <w:lang w:val="tr-TR"/>
              </w:rPr>
              <w:t>5</w:t>
            </w:r>
          </w:p>
        </w:tc>
        <w:tc>
          <w:tcPr>
            <w:tcW w:w="146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58</w:t>
            </w:r>
          </w:p>
        </w:tc>
      </w:tr>
      <w:tr w:rsidR="00464BBA" w:rsidRPr="00464BBA" w:rsidTr="008744E5">
        <w:trPr>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464BBA" w:rsidRPr="00464BBA" w:rsidRDefault="00464BBA" w:rsidP="00464BBA">
            <w:pPr>
              <w:ind w:firstLine="0"/>
              <w:rPr>
                <w:sz w:val="28"/>
                <w:szCs w:val="28"/>
                <w:lang w:val="tr-TR"/>
              </w:rPr>
            </w:pPr>
            <w:r w:rsidRPr="00464BBA">
              <w:rPr>
                <w:sz w:val="28"/>
                <w:szCs w:val="28"/>
                <w:lang w:val="tr-TR"/>
              </w:rPr>
              <w:t>2</w:t>
            </w:r>
          </w:p>
        </w:tc>
        <w:tc>
          <w:tcPr>
            <w:tcW w:w="1336"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24</w:t>
            </w:r>
          </w:p>
        </w:tc>
        <w:tc>
          <w:tcPr>
            <w:tcW w:w="1380"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27,</w:t>
            </w:r>
            <w:r w:rsidR="00464BBA" w:rsidRPr="00464BBA">
              <w:rPr>
                <w:sz w:val="28"/>
                <w:szCs w:val="28"/>
                <w:lang w:val="tr-TR"/>
              </w:rPr>
              <w:t>63</w:t>
            </w:r>
          </w:p>
        </w:tc>
        <w:tc>
          <w:tcPr>
            <w:tcW w:w="1660"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15,</w:t>
            </w:r>
            <w:r w:rsidR="00464BBA" w:rsidRPr="00464BBA">
              <w:rPr>
                <w:sz w:val="28"/>
                <w:szCs w:val="28"/>
                <w:lang w:val="tr-TR"/>
              </w:rPr>
              <w:t>2</w:t>
            </w:r>
          </w:p>
        </w:tc>
        <w:tc>
          <w:tcPr>
            <w:tcW w:w="1460"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12</w:t>
            </w:r>
          </w:p>
        </w:tc>
      </w:tr>
      <w:tr w:rsidR="00464BBA" w:rsidRPr="00464BBA"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464BBA" w:rsidRPr="00464BBA" w:rsidRDefault="00464BBA" w:rsidP="00464BBA">
            <w:pPr>
              <w:ind w:firstLine="0"/>
              <w:rPr>
                <w:sz w:val="28"/>
                <w:szCs w:val="28"/>
                <w:lang w:val="tr-TR"/>
              </w:rPr>
            </w:pPr>
            <w:r w:rsidRPr="00464BBA">
              <w:rPr>
                <w:sz w:val="28"/>
                <w:szCs w:val="28"/>
                <w:lang w:val="tr-TR"/>
              </w:rPr>
              <w:t>3</w:t>
            </w:r>
          </w:p>
        </w:tc>
        <w:tc>
          <w:tcPr>
            <w:tcW w:w="1336"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18</w:t>
            </w:r>
          </w:p>
        </w:tc>
        <w:tc>
          <w:tcPr>
            <w:tcW w:w="138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28,</w:t>
            </w:r>
            <w:r w:rsidR="00464BBA" w:rsidRPr="00464BBA">
              <w:rPr>
                <w:sz w:val="28"/>
                <w:szCs w:val="28"/>
                <w:lang w:val="tr-TR"/>
              </w:rPr>
              <w:t>21</w:t>
            </w:r>
          </w:p>
        </w:tc>
        <w:tc>
          <w:tcPr>
            <w:tcW w:w="166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14,</w:t>
            </w:r>
            <w:r w:rsidR="00464BBA" w:rsidRPr="00464BBA">
              <w:rPr>
                <w:sz w:val="28"/>
                <w:szCs w:val="28"/>
                <w:lang w:val="tr-TR"/>
              </w:rPr>
              <w:t>1</w:t>
            </w:r>
          </w:p>
        </w:tc>
        <w:tc>
          <w:tcPr>
            <w:tcW w:w="146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64</w:t>
            </w:r>
          </w:p>
        </w:tc>
      </w:tr>
      <w:tr w:rsidR="00464BBA" w:rsidRPr="00464BBA" w:rsidTr="008744E5">
        <w:trPr>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464BBA" w:rsidRPr="00464BBA" w:rsidRDefault="00464BBA" w:rsidP="00464BBA">
            <w:pPr>
              <w:ind w:firstLine="0"/>
              <w:rPr>
                <w:sz w:val="28"/>
                <w:szCs w:val="28"/>
                <w:lang w:val="tr-TR"/>
              </w:rPr>
            </w:pPr>
            <w:r w:rsidRPr="00464BBA">
              <w:rPr>
                <w:sz w:val="28"/>
                <w:szCs w:val="28"/>
                <w:lang w:val="tr-TR"/>
              </w:rPr>
              <w:t>4</w:t>
            </w:r>
          </w:p>
        </w:tc>
        <w:tc>
          <w:tcPr>
            <w:tcW w:w="1336"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29</w:t>
            </w:r>
          </w:p>
        </w:tc>
        <w:tc>
          <w:tcPr>
            <w:tcW w:w="1380"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27,</w:t>
            </w:r>
            <w:r w:rsidR="00464BBA" w:rsidRPr="00464BBA">
              <w:rPr>
                <w:sz w:val="28"/>
                <w:szCs w:val="28"/>
                <w:lang w:val="tr-TR"/>
              </w:rPr>
              <w:t>54</w:t>
            </w:r>
          </w:p>
        </w:tc>
        <w:tc>
          <w:tcPr>
            <w:tcW w:w="1660"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15,</w:t>
            </w:r>
            <w:r w:rsidR="00464BBA" w:rsidRPr="00464BBA">
              <w:rPr>
                <w:sz w:val="28"/>
                <w:szCs w:val="28"/>
                <w:lang w:val="tr-TR"/>
              </w:rPr>
              <w:t>3</w:t>
            </w:r>
          </w:p>
        </w:tc>
        <w:tc>
          <w:tcPr>
            <w:tcW w:w="1460" w:type="dxa"/>
            <w:noWrap/>
            <w:hideMark/>
          </w:tcPr>
          <w:p w:rsidR="00464BBA" w:rsidRPr="00464BBA" w:rsidRDefault="00C721F1" w:rsidP="00464BBA">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78</w:t>
            </w:r>
          </w:p>
        </w:tc>
      </w:tr>
      <w:tr w:rsidR="00464BBA" w:rsidRPr="00464BBA"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dxa"/>
            <w:noWrap/>
            <w:hideMark/>
          </w:tcPr>
          <w:p w:rsidR="00464BBA" w:rsidRPr="00464BBA" w:rsidRDefault="00464BBA" w:rsidP="00464BBA">
            <w:pPr>
              <w:ind w:firstLine="0"/>
              <w:rPr>
                <w:sz w:val="28"/>
                <w:szCs w:val="28"/>
                <w:lang w:val="tr-TR"/>
              </w:rPr>
            </w:pPr>
            <w:r w:rsidRPr="00464BBA">
              <w:rPr>
                <w:sz w:val="28"/>
                <w:szCs w:val="28"/>
                <w:lang w:val="tr-TR"/>
              </w:rPr>
              <w:t>5</w:t>
            </w:r>
          </w:p>
        </w:tc>
        <w:tc>
          <w:tcPr>
            <w:tcW w:w="1336"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32</w:t>
            </w:r>
          </w:p>
        </w:tc>
        <w:tc>
          <w:tcPr>
            <w:tcW w:w="138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26,</w:t>
            </w:r>
            <w:r w:rsidR="00464BBA" w:rsidRPr="00464BBA">
              <w:rPr>
                <w:sz w:val="28"/>
                <w:szCs w:val="28"/>
                <w:lang w:val="tr-TR"/>
              </w:rPr>
              <w:t>69</w:t>
            </w:r>
          </w:p>
        </w:tc>
        <w:tc>
          <w:tcPr>
            <w:tcW w:w="166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15,</w:t>
            </w:r>
            <w:r w:rsidR="00464BBA" w:rsidRPr="00464BBA">
              <w:rPr>
                <w:sz w:val="28"/>
                <w:szCs w:val="28"/>
                <w:lang w:val="tr-TR"/>
              </w:rPr>
              <w:t>8</w:t>
            </w:r>
          </w:p>
        </w:tc>
        <w:tc>
          <w:tcPr>
            <w:tcW w:w="1460" w:type="dxa"/>
            <w:noWrap/>
            <w:hideMark/>
          </w:tcPr>
          <w:p w:rsidR="00464BBA" w:rsidRPr="00464BBA" w:rsidRDefault="00C721F1" w:rsidP="00464BBA">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Pr>
                <w:sz w:val="28"/>
                <w:szCs w:val="28"/>
                <w:lang w:val="tr-TR"/>
              </w:rPr>
              <w:t>2,</w:t>
            </w:r>
            <w:r w:rsidR="00464BBA" w:rsidRPr="00464BBA">
              <w:rPr>
                <w:sz w:val="28"/>
                <w:szCs w:val="28"/>
                <w:lang w:val="tr-TR"/>
              </w:rPr>
              <w:t>84</w:t>
            </w:r>
          </w:p>
        </w:tc>
      </w:tr>
    </w:tbl>
    <w:p w:rsidR="00C136BC" w:rsidRPr="00ED2863" w:rsidRDefault="00EF0F6D" w:rsidP="00C136BC">
      <w:pPr>
        <w:pStyle w:val="Balk2"/>
        <w:spacing w:before="120" w:line="300" w:lineRule="exact"/>
        <w:rPr>
          <w:b/>
          <w:i w:val="0"/>
          <w:sz w:val="28"/>
          <w:szCs w:val="28"/>
          <w:lang w:val="tr-TR"/>
        </w:rPr>
      </w:pPr>
      <w:r>
        <w:rPr>
          <w:b/>
          <w:i w:val="0"/>
          <w:sz w:val="28"/>
          <w:szCs w:val="28"/>
          <w:lang w:val="tr-TR"/>
        </w:rPr>
        <w:lastRenderedPageBreak/>
        <w:t xml:space="preserve">Teorik </w:t>
      </w:r>
      <w:r w:rsidR="00C136BC">
        <w:rPr>
          <w:b/>
          <w:i w:val="0"/>
          <w:sz w:val="28"/>
          <w:szCs w:val="28"/>
          <w:lang w:val="tr-TR"/>
        </w:rPr>
        <w:t>Spesifik Enerji Değerinin Hesapla</w:t>
      </w:r>
      <w:r>
        <w:rPr>
          <w:b/>
          <w:i w:val="0"/>
          <w:sz w:val="28"/>
          <w:szCs w:val="28"/>
          <w:lang w:val="tr-TR"/>
        </w:rPr>
        <w:t>n</w:t>
      </w:r>
      <w:r w:rsidR="00C136BC">
        <w:rPr>
          <w:b/>
          <w:i w:val="0"/>
          <w:sz w:val="28"/>
          <w:szCs w:val="28"/>
          <w:lang w:val="tr-TR"/>
        </w:rPr>
        <w:t>ması</w:t>
      </w:r>
    </w:p>
    <w:p w:rsidR="002B77FC" w:rsidRDefault="00EF0F6D" w:rsidP="00694F95">
      <w:pPr>
        <w:ind w:firstLine="0"/>
        <w:rPr>
          <w:sz w:val="28"/>
          <w:szCs w:val="28"/>
          <w:lang w:val="tr-TR"/>
        </w:rPr>
      </w:pPr>
      <w:r>
        <w:rPr>
          <w:sz w:val="28"/>
          <w:szCs w:val="28"/>
          <w:lang w:val="tr-TR"/>
        </w:rPr>
        <w:t xml:space="preserve">Mekanize kazı yöntemlerinin kullanıldığı kazı projelerinde maliyeti etkileyen en önemli parametrelerden birisi kazı esnasında harcanan enerjidir. kazılacak </w:t>
      </w:r>
      <w:proofErr w:type="gramStart"/>
      <w:r>
        <w:rPr>
          <w:sz w:val="28"/>
          <w:szCs w:val="28"/>
          <w:lang w:val="tr-TR"/>
        </w:rPr>
        <w:t>formasyon</w:t>
      </w:r>
      <w:proofErr w:type="gramEnd"/>
      <w:r>
        <w:rPr>
          <w:sz w:val="28"/>
          <w:szCs w:val="28"/>
          <w:lang w:val="tr-TR"/>
        </w:rPr>
        <w:t xml:space="preserve"> özelliklerine uygun olarak makine tasarımlandırılması aşamasında harcanacak enerji göz önünde bulundurulmakta ve planlamalar buna göre yapılmaktadır. Bu doğrultuda projelendirme aşamasında yaygın olarak kullanılan yaklaşım, birim hacim malzemenin kazılması için harcanan enerji olarak tanımlanan </w:t>
      </w:r>
      <w:proofErr w:type="gramStart"/>
      <w:r>
        <w:rPr>
          <w:sz w:val="28"/>
          <w:szCs w:val="28"/>
          <w:lang w:val="tr-TR"/>
        </w:rPr>
        <w:t>spesifik</w:t>
      </w:r>
      <w:proofErr w:type="gramEnd"/>
      <w:r>
        <w:rPr>
          <w:sz w:val="28"/>
          <w:szCs w:val="28"/>
          <w:lang w:val="tr-TR"/>
        </w:rPr>
        <w:t xml:space="preserve"> enerji değerinin formasyon özelliklerine bağlı olarak belirlenmesidir. Spesifik enerji değeri kaya kesme deneyleri yardımıyla belirlenmektedir. Ancak, gerek bu deney setlerinin ülkemizde ve dünyada çok sayıda olmamasından ve gerekse deney prosedürünün zor olmasından dolayı </w:t>
      </w:r>
      <w:r w:rsidR="0040414F">
        <w:rPr>
          <w:sz w:val="28"/>
          <w:szCs w:val="28"/>
          <w:lang w:val="tr-TR"/>
        </w:rPr>
        <w:t>spesifik enerji değerinin dolaylı olarak tahmin edilebilmesi için araştırmacılar farklı eşitlikler önermişlerdir</w:t>
      </w:r>
      <w:r w:rsidR="002B77FC">
        <w:rPr>
          <w:sz w:val="28"/>
          <w:szCs w:val="28"/>
          <w:lang w:val="tr-TR"/>
        </w:rPr>
        <w:t xml:space="preserve"> (Çopur ve </w:t>
      </w:r>
      <w:proofErr w:type="spellStart"/>
      <w:r w:rsidR="002B77FC">
        <w:rPr>
          <w:sz w:val="28"/>
          <w:szCs w:val="28"/>
          <w:lang w:val="tr-TR"/>
        </w:rPr>
        <w:t>diğ</w:t>
      </w:r>
      <w:proofErr w:type="spellEnd"/>
      <w:proofErr w:type="gramStart"/>
      <w:r w:rsidR="002B77FC">
        <w:rPr>
          <w:sz w:val="28"/>
          <w:szCs w:val="28"/>
          <w:lang w:val="tr-TR"/>
        </w:rPr>
        <w:t>.,</w:t>
      </w:r>
      <w:proofErr w:type="gramEnd"/>
      <w:r w:rsidR="002B77FC">
        <w:rPr>
          <w:sz w:val="28"/>
          <w:szCs w:val="28"/>
          <w:lang w:val="tr-TR"/>
        </w:rPr>
        <w:t xml:space="preserve"> 2001; Balcı ve </w:t>
      </w:r>
      <w:proofErr w:type="spellStart"/>
      <w:r w:rsidR="002B77FC">
        <w:rPr>
          <w:sz w:val="28"/>
          <w:szCs w:val="28"/>
          <w:lang w:val="tr-TR"/>
        </w:rPr>
        <w:t>diğ</w:t>
      </w:r>
      <w:proofErr w:type="spellEnd"/>
      <w:r w:rsidR="002B77FC">
        <w:rPr>
          <w:sz w:val="28"/>
          <w:szCs w:val="28"/>
          <w:lang w:val="tr-TR"/>
        </w:rPr>
        <w:t xml:space="preserve">., 2004; Çomaklı ve </w:t>
      </w:r>
      <w:proofErr w:type="spellStart"/>
      <w:r w:rsidR="002B77FC">
        <w:rPr>
          <w:sz w:val="28"/>
          <w:szCs w:val="28"/>
          <w:lang w:val="tr-TR"/>
        </w:rPr>
        <w:t>diğ</w:t>
      </w:r>
      <w:proofErr w:type="spellEnd"/>
      <w:r w:rsidR="002B77FC">
        <w:rPr>
          <w:sz w:val="28"/>
          <w:szCs w:val="28"/>
          <w:lang w:val="tr-TR"/>
        </w:rPr>
        <w:t>., 2016).</w:t>
      </w:r>
    </w:p>
    <w:p w:rsidR="00D82DC9" w:rsidRDefault="00D82DC9" w:rsidP="00694F95">
      <w:pPr>
        <w:ind w:firstLine="0"/>
        <w:rPr>
          <w:sz w:val="28"/>
          <w:szCs w:val="28"/>
          <w:lang w:val="tr-TR"/>
        </w:rPr>
      </w:pPr>
      <w:r>
        <w:rPr>
          <w:sz w:val="28"/>
          <w:szCs w:val="28"/>
          <w:lang w:val="tr-TR"/>
        </w:rPr>
        <w:tab/>
        <w:t xml:space="preserve">Çopur ve </w:t>
      </w:r>
      <w:proofErr w:type="spellStart"/>
      <w:r>
        <w:rPr>
          <w:sz w:val="28"/>
          <w:szCs w:val="28"/>
          <w:lang w:val="tr-TR"/>
        </w:rPr>
        <w:t>diğ</w:t>
      </w:r>
      <w:proofErr w:type="spellEnd"/>
      <w:proofErr w:type="gramStart"/>
      <w:r>
        <w:rPr>
          <w:sz w:val="28"/>
          <w:szCs w:val="28"/>
          <w:lang w:val="tr-TR"/>
        </w:rPr>
        <w:t>.,</w:t>
      </w:r>
      <w:proofErr w:type="gramEnd"/>
      <w:r>
        <w:rPr>
          <w:sz w:val="28"/>
          <w:szCs w:val="28"/>
          <w:lang w:val="tr-TR"/>
        </w:rPr>
        <w:t xml:space="preserve"> (2001) yaptıkları çalışmada Türkiye’ </w:t>
      </w:r>
      <w:proofErr w:type="spellStart"/>
      <w:r>
        <w:rPr>
          <w:sz w:val="28"/>
          <w:szCs w:val="28"/>
          <w:lang w:val="tr-TR"/>
        </w:rPr>
        <w:t>nin</w:t>
      </w:r>
      <w:proofErr w:type="spellEnd"/>
      <w:r>
        <w:rPr>
          <w:sz w:val="28"/>
          <w:szCs w:val="28"/>
          <w:lang w:val="tr-TR"/>
        </w:rPr>
        <w:t xml:space="preserve"> farklı bölgelerinden alınan cevherler üzerinde kaya kesme deneyleri yapmışlardır. Yapılan bu çalışma sonunda cevherlerin </w:t>
      </w:r>
      <w:r w:rsidR="00DB125E">
        <w:rPr>
          <w:sz w:val="28"/>
          <w:szCs w:val="28"/>
          <w:lang w:val="tr-TR"/>
        </w:rPr>
        <w:t xml:space="preserve">tek eksenli basınç (UCS) ve dolaylı çekme dayanımına (BTS) </w:t>
      </w:r>
      <w:r>
        <w:rPr>
          <w:sz w:val="28"/>
          <w:szCs w:val="28"/>
          <w:lang w:val="tr-TR"/>
        </w:rPr>
        <w:t xml:space="preserve">bağlı olarak </w:t>
      </w:r>
      <w:proofErr w:type="gramStart"/>
      <w:r w:rsidR="00481E27">
        <w:rPr>
          <w:sz w:val="28"/>
          <w:szCs w:val="28"/>
          <w:lang w:val="tr-TR"/>
        </w:rPr>
        <w:t>optimum</w:t>
      </w:r>
      <w:proofErr w:type="gramEnd"/>
      <w:r w:rsidR="00481E27">
        <w:rPr>
          <w:sz w:val="28"/>
          <w:szCs w:val="28"/>
          <w:lang w:val="tr-TR"/>
        </w:rPr>
        <w:t xml:space="preserve"> </w:t>
      </w:r>
      <w:r>
        <w:rPr>
          <w:sz w:val="28"/>
          <w:szCs w:val="28"/>
          <w:lang w:val="tr-TR"/>
        </w:rPr>
        <w:t>spesifik enerji değerinin tahmini için aşağıdaki eşitlikleri önermişlerdir;</w:t>
      </w:r>
    </w:p>
    <w:p w:rsidR="00D82DC9" w:rsidRDefault="00D82DC9" w:rsidP="00694F95">
      <w:pPr>
        <w:ind w:firstLine="0"/>
        <w:rPr>
          <w:sz w:val="28"/>
          <w:szCs w:val="28"/>
          <w:lang w:val="tr-TR"/>
        </w:rPr>
      </w:pPr>
    </w:p>
    <w:p w:rsidR="00D82DC9" w:rsidRDefault="00481E27" w:rsidP="00694F95">
      <w:pPr>
        <w:ind w:firstLine="0"/>
        <w:rPr>
          <w:sz w:val="28"/>
          <w:szCs w:val="28"/>
          <w:lang w:val="tr-TR"/>
        </w:rPr>
      </w:pPr>
      <m:oMath>
        <m:r>
          <w:rPr>
            <w:rFonts w:ascii="Cambria Math" w:hAnsi="Cambria Math"/>
            <w:sz w:val="28"/>
            <w:szCs w:val="28"/>
            <w:lang w:val="tr-TR"/>
          </w:rPr>
          <m:t>Opt. SE=0,192xUCS-2,22</m:t>
        </m:r>
      </m:oMath>
      <w:r>
        <w:rPr>
          <w:sz w:val="28"/>
          <w:szCs w:val="28"/>
          <w:lang w:val="tr-TR"/>
        </w:rPr>
        <w:t xml:space="preserve"> </w:t>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t>(1)</w:t>
      </w:r>
    </w:p>
    <w:p w:rsidR="00481E27" w:rsidRPr="00481E27" w:rsidRDefault="00481E27" w:rsidP="00694F95">
      <w:pPr>
        <w:ind w:firstLine="0"/>
        <w:rPr>
          <w:sz w:val="28"/>
          <w:szCs w:val="28"/>
          <w:lang w:val="tr-TR"/>
        </w:rPr>
      </w:pPr>
    </w:p>
    <w:p w:rsidR="00481E27" w:rsidRDefault="00481E27" w:rsidP="00694F95">
      <w:pPr>
        <w:ind w:firstLine="0"/>
        <w:rPr>
          <w:sz w:val="28"/>
          <w:szCs w:val="28"/>
          <w:lang w:val="tr-TR"/>
        </w:rPr>
      </w:pPr>
      <m:oMath>
        <m:r>
          <w:rPr>
            <w:rFonts w:ascii="Cambria Math" w:hAnsi="Cambria Math"/>
            <w:sz w:val="28"/>
            <w:szCs w:val="28"/>
            <w:lang w:val="tr-TR"/>
          </w:rPr>
          <m:t>Opt. SE=1,676xBTS-1,75</m:t>
        </m:r>
      </m:oMath>
      <w:r>
        <w:rPr>
          <w:sz w:val="28"/>
          <w:szCs w:val="28"/>
          <w:lang w:val="tr-TR"/>
        </w:rPr>
        <w:t xml:space="preserve">  </w:t>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t>(2)</w:t>
      </w:r>
    </w:p>
    <w:p w:rsidR="00481E27" w:rsidRDefault="00481E27" w:rsidP="00694F95">
      <w:pPr>
        <w:ind w:firstLine="0"/>
        <w:rPr>
          <w:sz w:val="28"/>
          <w:szCs w:val="28"/>
          <w:lang w:val="tr-TR"/>
        </w:rPr>
      </w:pPr>
    </w:p>
    <w:p w:rsidR="00481E27" w:rsidRDefault="00481E27" w:rsidP="00481E27">
      <w:pPr>
        <w:ind w:firstLine="0"/>
        <w:rPr>
          <w:sz w:val="28"/>
          <w:szCs w:val="28"/>
          <w:lang w:val="tr-TR"/>
        </w:rPr>
      </w:pPr>
      <m:oMath>
        <m:r>
          <w:rPr>
            <w:rFonts w:ascii="Cambria Math" w:hAnsi="Cambria Math"/>
            <w:sz w:val="28"/>
            <w:szCs w:val="28"/>
            <w:lang w:val="tr-TR"/>
          </w:rPr>
          <m:t>Opt. SE=0,027(UCSxBTS)-0,675</m:t>
        </m:r>
      </m:oMath>
      <w:r>
        <w:rPr>
          <w:sz w:val="28"/>
          <w:szCs w:val="28"/>
          <w:lang w:val="tr-TR"/>
        </w:rPr>
        <w:t xml:space="preserve">  </w:t>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t>(3)</w:t>
      </w:r>
    </w:p>
    <w:p w:rsidR="00481E27" w:rsidRDefault="00481E27" w:rsidP="00694F95">
      <w:pPr>
        <w:ind w:firstLine="0"/>
        <w:rPr>
          <w:sz w:val="28"/>
          <w:szCs w:val="28"/>
          <w:lang w:val="tr-TR"/>
        </w:rPr>
      </w:pPr>
    </w:p>
    <w:p w:rsidR="000A3DA9" w:rsidRDefault="00C06638" w:rsidP="00694F95">
      <w:pPr>
        <w:ind w:firstLine="0"/>
        <w:rPr>
          <w:sz w:val="28"/>
          <w:szCs w:val="28"/>
          <w:lang w:val="tr-TR"/>
        </w:rPr>
      </w:pPr>
      <w:r>
        <w:rPr>
          <w:sz w:val="28"/>
          <w:szCs w:val="28"/>
          <w:lang w:val="tr-TR"/>
        </w:rPr>
        <w:t xml:space="preserve">Benzer bir çalışma Balcı ve </w:t>
      </w:r>
      <w:proofErr w:type="spellStart"/>
      <w:r>
        <w:rPr>
          <w:sz w:val="28"/>
          <w:szCs w:val="28"/>
          <w:lang w:val="tr-TR"/>
        </w:rPr>
        <w:t>diğ</w:t>
      </w:r>
      <w:proofErr w:type="spellEnd"/>
      <w:proofErr w:type="gramStart"/>
      <w:r>
        <w:rPr>
          <w:sz w:val="28"/>
          <w:szCs w:val="28"/>
          <w:lang w:val="tr-TR"/>
        </w:rPr>
        <w:t>.,</w:t>
      </w:r>
      <w:proofErr w:type="gramEnd"/>
      <w:r>
        <w:rPr>
          <w:sz w:val="28"/>
          <w:szCs w:val="28"/>
          <w:lang w:val="tr-TR"/>
        </w:rPr>
        <w:t xml:space="preserve"> (2004) farklı kayaçlar kullanılarak yapılmıştır. Yapılan kaya kesme deneyleri sonucunda, 5 mm kesme derinliğinde elde edilen </w:t>
      </w:r>
      <w:proofErr w:type="gramStart"/>
      <w:r>
        <w:rPr>
          <w:sz w:val="28"/>
          <w:szCs w:val="28"/>
          <w:lang w:val="tr-TR"/>
        </w:rPr>
        <w:t>spesifik</w:t>
      </w:r>
      <w:proofErr w:type="gramEnd"/>
      <w:r>
        <w:rPr>
          <w:sz w:val="28"/>
          <w:szCs w:val="28"/>
          <w:lang w:val="tr-TR"/>
        </w:rPr>
        <w:t xml:space="preserve"> enerji değeri ile kayaçların dayanım özellikleri arasında aşağıdaki eşitlikleri önermişlerdir;</w:t>
      </w:r>
    </w:p>
    <w:p w:rsidR="00481E27" w:rsidRDefault="00481E27" w:rsidP="00694F95">
      <w:pPr>
        <w:ind w:firstLine="0"/>
        <w:rPr>
          <w:sz w:val="28"/>
          <w:szCs w:val="28"/>
          <w:lang w:val="tr-TR"/>
        </w:rPr>
      </w:pPr>
    </w:p>
    <w:p w:rsidR="00C06638" w:rsidRDefault="00C06638" w:rsidP="00C06638">
      <w:pPr>
        <w:ind w:firstLine="0"/>
        <w:rPr>
          <w:sz w:val="28"/>
          <w:szCs w:val="28"/>
          <w:lang w:val="tr-TR"/>
        </w:rPr>
      </w:pPr>
      <m:oMath>
        <m:r>
          <w:rPr>
            <w:rFonts w:ascii="Cambria Math" w:hAnsi="Cambria Math"/>
            <w:sz w:val="28"/>
            <w:szCs w:val="28"/>
            <w:lang w:val="tr-TR"/>
          </w:rPr>
          <m:t>SE=0,37x</m:t>
        </m:r>
        <m:sSup>
          <m:sSupPr>
            <m:ctrlPr>
              <w:rPr>
                <w:rFonts w:ascii="Cambria Math" w:hAnsi="Cambria Math"/>
                <w:i/>
                <w:sz w:val="28"/>
                <w:szCs w:val="28"/>
                <w:lang w:val="tr-TR"/>
              </w:rPr>
            </m:ctrlPr>
          </m:sSupPr>
          <m:e>
            <m:r>
              <w:rPr>
                <w:rFonts w:ascii="Cambria Math" w:hAnsi="Cambria Math"/>
                <w:sz w:val="28"/>
                <w:szCs w:val="28"/>
                <w:lang w:val="tr-TR"/>
              </w:rPr>
              <m:t>UCS</m:t>
            </m:r>
          </m:e>
          <m:sup>
            <m:r>
              <w:rPr>
                <w:rFonts w:ascii="Cambria Math" w:hAnsi="Cambria Math"/>
                <w:sz w:val="28"/>
                <w:szCs w:val="28"/>
                <w:lang w:val="tr-TR"/>
              </w:rPr>
              <m:t>0,86</m:t>
            </m:r>
          </m:sup>
        </m:sSup>
      </m:oMath>
      <w:r>
        <w:rPr>
          <w:sz w:val="28"/>
          <w:szCs w:val="28"/>
          <w:lang w:val="tr-TR"/>
        </w:rPr>
        <w:t xml:space="preserve"> </w:t>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sidR="00DB125E">
        <w:rPr>
          <w:sz w:val="28"/>
          <w:szCs w:val="28"/>
          <w:lang w:val="tr-TR"/>
        </w:rPr>
        <w:t xml:space="preserve"> </w:t>
      </w:r>
      <w:r w:rsidR="00DB125E">
        <w:rPr>
          <w:sz w:val="28"/>
          <w:szCs w:val="28"/>
          <w:lang w:val="tr-TR"/>
        </w:rPr>
        <w:tab/>
      </w:r>
      <w:r w:rsidR="00DB125E">
        <w:rPr>
          <w:sz w:val="28"/>
          <w:szCs w:val="28"/>
          <w:lang w:val="tr-TR"/>
        </w:rPr>
        <w:tab/>
      </w:r>
      <w:r>
        <w:rPr>
          <w:sz w:val="28"/>
          <w:szCs w:val="28"/>
          <w:lang w:val="tr-TR"/>
        </w:rPr>
        <w:tab/>
      </w:r>
      <w:r>
        <w:rPr>
          <w:sz w:val="28"/>
          <w:szCs w:val="28"/>
          <w:lang w:val="tr-TR"/>
        </w:rPr>
        <w:tab/>
        <w:t>(4)</w:t>
      </w:r>
    </w:p>
    <w:p w:rsidR="00C06638" w:rsidRPr="00481E27" w:rsidRDefault="00C06638" w:rsidP="00C06638">
      <w:pPr>
        <w:ind w:firstLine="0"/>
        <w:rPr>
          <w:sz w:val="28"/>
          <w:szCs w:val="28"/>
          <w:lang w:val="tr-TR"/>
        </w:rPr>
      </w:pPr>
    </w:p>
    <w:p w:rsidR="00C06638" w:rsidRDefault="00C06638" w:rsidP="00C06638">
      <w:pPr>
        <w:ind w:firstLine="0"/>
        <w:rPr>
          <w:sz w:val="28"/>
          <w:szCs w:val="28"/>
          <w:lang w:val="tr-TR"/>
        </w:rPr>
      </w:pPr>
      <m:oMath>
        <m:r>
          <w:rPr>
            <w:rFonts w:ascii="Cambria Math" w:hAnsi="Cambria Math"/>
            <w:sz w:val="28"/>
            <w:szCs w:val="28"/>
            <w:lang w:val="tr-TR"/>
          </w:rPr>
          <m:t xml:space="preserve"> SE=3,36x</m:t>
        </m:r>
        <m:sSup>
          <m:sSupPr>
            <m:ctrlPr>
              <w:rPr>
                <w:rFonts w:ascii="Cambria Math" w:hAnsi="Cambria Math"/>
                <w:i/>
                <w:sz w:val="28"/>
                <w:szCs w:val="28"/>
                <w:lang w:val="tr-TR"/>
              </w:rPr>
            </m:ctrlPr>
          </m:sSupPr>
          <m:e>
            <m:r>
              <w:rPr>
                <w:rFonts w:ascii="Cambria Math" w:hAnsi="Cambria Math"/>
                <w:sz w:val="28"/>
                <w:szCs w:val="28"/>
                <w:lang w:val="tr-TR"/>
              </w:rPr>
              <m:t>BTS</m:t>
            </m:r>
          </m:e>
          <m:sup>
            <m:r>
              <w:rPr>
                <w:rFonts w:ascii="Cambria Math" w:hAnsi="Cambria Math"/>
                <w:sz w:val="28"/>
                <w:szCs w:val="28"/>
                <w:lang w:val="tr-TR"/>
              </w:rPr>
              <m:t>0,71</m:t>
            </m:r>
          </m:sup>
        </m:sSup>
      </m:oMath>
      <w:r>
        <w:rPr>
          <w:sz w:val="28"/>
          <w:szCs w:val="28"/>
          <w:lang w:val="tr-TR"/>
        </w:rPr>
        <w:t xml:space="preserve"> </w:t>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sidR="00DB125E">
        <w:rPr>
          <w:sz w:val="28"/>
          <w:szCs w:val="28"/>
          <w:lang w:val="tr-TR"/>
        </w:rPr>
        <w:tab/>
      </w:r>
      <w:r w:rsidR="00DB125E">
        <w:rPr>
          <w:sz w:val="28"/>
          <w:szCs w:val="28"/>
          <w:lang w:val="tr-TR"/>
        </w:rPr>
        <w:tab/>
      </w:r>
      <w:r>
        <w:rPr>
          <w:sz w:val="28"/>
          <w:szCs w:val="28"/>
          <w:lang w:val="tr-TR"/>
        </w:rPr>
        <w:tab/>
        <w:t>(5)</w:t>
      </w:r>
    </w:p>
    <w:p w:rsidR="00C06638" w:rsidRDefault="00C06638" w:rsidP="00C06638">
      <w:pPr>
        <w:ind w:firstLine="0"/>
        <w:rPr>
          <w:sz w:val="28"/>
          <w:szCs w:val="28"/>
          <w:lang w:val="tr-TR"/>
        </w:rPr>
      </w:pPr>
    </w:p>
    <w:p w:rsidR="00C06638" w:rsidRDefault="00C06638" w:rsidP="00C06638">
      <w:pPr>
        <w:ind w:firstLine="0"/>
        <w:rPr>
          <w:sz w:val="28"/>
          <w:szCs w:val="28"/>
          <w:lang w:val="tr-TR"/>
        </w:rPr>
      </w:pPr>
      <m:oMath>
        <m:r>
          <w:rPr>
            <w:rFonts w:ascii="Cambria Math" w:hAnsi="Cambria Math"/>
            <w:sz w:val="28"/>
            <w:szCs w:val="28"/>
            <w:lang w:val="tr-TR"/>
          </w:rPr>
          <m:t>SE=1,16x</m:t>
        </m:r>
        <m:sSup>
          <m:sSupPr>
            <m:ctrlPr>
              <w:rPr>
                <w:rFonts w:ascii="Cambria Math" w:hAnsi="Cambria Math"/>
                <w:i/>
                <w:sz w:val="28"/>
                <w:szCs w:val="28"/>
                <w:lang w:val="tr-TR"/>
              </w:rPr>
            </m:ctrlPr>
          </m:sSupPr>
          <m:e>
            <m:r>
              <w:rPr>
                <w:rFonts w:ascii="Cambria Math" w:hAnsi="Cambria Math"/>
                <w:sz w:val="28"/>
                <w:szCs w:val="28"/>
                <w:lang w:val="tr-TR"/>
              </w:rPr>
              <m:t>(UCSxBTS)</m:t>
            </m:r>
          </m:e>
          <m:sup>
            <m:r>
              <w:rPr>
                <w:rFonts w:ascii="Cambria Math" w:hAnsi="Cambria Math"/>
                <w:sz w:val="28"/>
                <w:szCs w:val="28"/>
                <w:lang w:val="tr-TR"/>
              </w:rPr>
              <m:t>0,40</m:t>
            </m:r>
          </m:sup>
        </m:sSup>
      </m:oMath>
      <w:r>
        <w:rPr>
          <w:sz w:val="28"/>
          <w:szCs w:val="28"/>
          <w:lang w:val="tr-TR"/>
        </w:rPr>
        <w:t xml:space="preserve"> </w:t>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sidR="00DB125E">
        <w:rPr>
          <w:sz w:val="28"/>
          <w:szCs w:val="28"/>
          <w:lang w:val="tr-TR"/>
        </w:rPr>
        <w:tab/>
      </w:r>
      <w:r w:rsidR="00DB125E">
        <w:rPr>
          <w:sz w:val="28"/>
          <w:szCs w:val="28"/>
          <w:lang w:val="tr-TR"/>
        </w:rPr>
        <w:tab/>
      </w:r>
      <w:r w:rsidR="00DB125E">
        <w:rPr>
          <w:sz w:val="28"/>
          <w:szCs w:val="28"/>
          <w:lang w:val="tr-TR"/>
        </w:rPr>
        <w:tab/>
      </w:r>
      <w:r>
        <w:rPr>
          <w:sz w:val="28"/>
          <w:szCs w:val="28"/>
          <w:lang w:val="tr-TR"/>
        </w:rPr>
        <w:t>(6)</w:t>
      </w:r>
    </w:p>
    <w:p w:rsidR="00DB125E" w:rsidRDefault="00DB125E" w:rsidP="00C06638">
      <w:pPr>
        <w:ind w:firstLine="0"/>
        <w:rPr>
          <w:sz w:val="28"/>
          <w:szCs w:val="28"/>
          <w:lang w:val="tr-TR"/>
        </w:rPr>
      </w:pPr>
    </w:p>
    <w:p w:rsidR="00DB125E" w:rsidRDefault="00DB125E" w:rsidP="00C06638">
      <w:pPr>
        <w:ind w:firstLine="0"/>
        <w:rPr>
          <w:sz w:val="28"/>
          <w:szCs w:val="28"/>
          <w:lang w:val="tr-TR"/>
        </w:rPr>
      </w:pPr>
      <w:r>
        <w:rPr>
          <w:sz w:val="28"/>
          <w:szCs w:val="28"/>
          <w:lang w:val="tr-TR"/>
        </w:rPr>
        <w:t xml:space="preserve">Başka bir çalışmada Niğde ve kayseri bölgesindeki farklı metalik cevherlerin kazısında kollu galeri açma makinesinin kullanılabilirliği araştırılmıştır (Çomaklı ve </w:t>
      </w:r>
      <w:proofErr w:type="spellStart"/>
      <w:r>
        <w:rPr>
          <w:sz w:val="28"/>
          <w:szCs w:val="28"/>
          <w:lang w:val="tr-TR"/>
        </w:rPr>
        <w:t>diğ</w:t>
      </w:r>
      <w:proofErr w:type="spellEnd"/>
      <w:proofErr w:type="gramStart"/>
      <w:r>
        <w:rPr>
          <w:sz w:val="28"/>
          <w:szCs w:val="28"/>
          <w:lang w:val="tr-TR"/>
        </w:rPr>
        <w:t>.,</w:t>
      </w:r>
      <w:proofErr w:type="gramEnd"/>
      <w:r>
        <w:rPr>
          <w:sz w:val="28"/>
          <w:szCs w:val="28"/>
          <w:lang w:val="tr-TR"/>
        </w:rPr>
        <w:t xml:space="preserve"> 2014, 2016). Bu çalışmada küçük boyutlu kazı deney seti kullanılarak kaya kesme deneyleri yapılmış ve </w:t>
      </w:r>
      <w:proofErr w:type="gramStart"/>
      <w:r>
        <w:rPr>
          <w:sz w:val="28"/>
          <w:szCs w:val="28"/>
          <w:lang w:val="tr-TR"/>
        </w:rPr>
        <w:t>spesifik</w:t>
      </w:r>
      <w:proofErr w:type="gramEnd"/>
      <w:r>
        <w:rPr>
          <w:sz w:val="28"/>
          <w:szCs w:val="28"/>
          <w:lang w:val="tr-TR"/>
        </w:rPr>
        <w:t xml:space="preserve"> enerji değerleri belirlenmiştir. Belirlenen </w:t>
      </w:r>
      <w:proofErr w:type="gramStart"/>
      <w:r>
        <w:rPr>
          <w:sz w:val="28"/>
          <w:szCs w:val="28"/>
          <w:lang w:val="tr-TR"/>
        </w:rPr>
        <w:t>spesifik</w:t>
      </w:r>
      <w:proofErr w:type="gramEnd"/>
      <w:r>
        <w:rPr>
          <w:sz w:val="28"/>
          <w:szCs w:val="28"/>
          <w:lang w:val="tr-TR"/>
        </w:rPr>
        <w:t xml:space="preserve"> enerji değerleri ile cevherlerin kırılabilirlikleri arasındaki ilişkiler araştırılmış ve </w:t>
      </w:r>
      <w:proofErr w:type="spellStart"/>
      <w:r>
        <w:rPr>
          <w:sz w:val="28"/>
          <w:szCs w:val="28"/>
          <w:lang w:val="tr-TR"/>
        </w:rPr>
        <w:t>kırılabilirlik</w:t>
      </w:r>
      <w:proofErr w:type="spellEnd"/>
      <w:r>
        <w:rPr>
          <w:sz w:val="28"/>
          <w:szCs w:val="28"/>
          <w:lang w:val="tr-TR"/>
        </w:rPr>
        <w:t xml:space="preserve"> değerlerine bağlı olarak kollu galeri açma makinesi spesifik enerji değerinin tahmini için aşağıdaki eşitlik geliştirilmiştir;</w:t>
      </w:r>
    </w:p>
    <w:p w:rsidR="00DB125E" w:rsidRDefault="00DB125E" w:rsidP="00C06638">
      <w:pPr>
        <w:ind w:firstLine="0"/>
        <w:rPr>
          <w:sz w:val="28"/>
          <w:szCs w:val="28"/>
          <w:lang w:val="tr-TR"/>
        </w:rPr>
      </w:pPr>
    </w:p>
    <w:p w:rsidR="00DB125E" w:rsidRDefault="00DB125E" w:rsidP="00DB125E">
      <w:pPr>
        <w:ind w:firstLine="0"/>
        <w:rPr>
          <w:sz w:val="28"/>
          <w:szCs w:val="28"/>
          <w:lang w:val="tr-TR"/>
        </w:rPr>
      </w:pPr>
      <m:oMath>
        <m:r>
          <w:rPr>
            <w:rFonts w:ascii="Cambria Math" w:hAnsi="Cambria Math"/>
            <w:sz w:val="28"/>
            <w:szCs w:val="28"/>
            <w:lang w:val="tr-TR"/>
          </w:rPr>
          <m:t>SE=0,078(UCSxBTS/2)+7,37</m:t>
        </m:r>
      </m:oMath>
      <w:r>
        <w:rPr>
          <w:sz w:val="28"/>
          <w:szCs w:val="28"/>
          <w:lang w:val="tr-TR"/>
        </w:rPr>
        <w:t xml:space="preserve">  </w:t>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t>(7)</w:t>
      </w:r>
    </w:p>
    <w:p w:rsidR="00DB125E" w:rsidRDefault="00DB125E" w:rsidP="00C06638">
      <w:pPr>
        <w:ind w:firstLine="0"/>
        <w:rPr>
          <w:sz w:val="28"/>
          <w:szCs w:val="28"/>
          <w:lang w:val="tr-TR"/>
        </w:rPr>
      </w:pPr>
    </w:p>
    <w:p w:rsidR="0099651D" w:rsidRDefault="002B77FC" w:rsidP="00DB125E">
      <w:pPr>
        <w:ind w:firstLine="0"/>
        <w:rPr>
          <w:sz w:val="28"/>
          <w:szCs w:val="28"/>
          <w:lang w:val="tr-TR"/>
        </w:rPr>
      </w:pPr>
      <w:r>
        <w:rPr>
          <w:sz w:val="28"/>
          <w:szCs w:val="28"/>
          <w:lang w:val="tr-TR"/>
        </w:rPr>
        <w:t>Bu çalışmada ABS Alçı firmasına ait Ulukışla alçıtaşı</w:t>
      </w:r>
      <w:r w:rsidR="0040414F">
        <w:rPr>
          <w:sz w:val="28"/>
          <w:szCs w:val="28"/>
          <w:lang w:val="tr-TR"/>
        </w:rPr>
        <w:t xml:space="preserve"> </w:t>
      </w:r>
      <w:r>
        <w:rPr>
          <w:sz w:val="28"/>
          <w:szCs w:val="28"/>
          <w:lang w:val="tr-TR"/>
        </w:rPr>
        <w:t>ocağında mekanize kazı yönteminin uygulanması durumunda oluşacak birim maliyet tahmin edilmiştir. Bu kapsamda ilgili işletmede üretimi yapılan alçıtaşının dayanım özelliklerine bağlı olarak belirli özellikteki bir kollu galeri açma makinesi</w:t>
      </w:r>
      <w:r w:rsidR="00D82DC9">
        <w:rPr>
          <w:sz w:val="28"/>
          <w:szCs w:val="28"/>
          <w:lang w:val="tr-TR"/>
        </w:rPr>
        <w:t xml:space="preserve"> için birim maliyet analizi yapılmıştır. Bu kapsamda d</w:t>
      </w:r>
      <w:r w:rsidR="00F73383">
        <w:rPr>
          <w:sz w:val="28"/>
          <w:szCs w:val="28"/>
          <w:lang w:val="tr-TR"/>
        </w:rPr>
        <w:t xml:space="preserve">a yukarıda verilen eşitlikler </w:t>
      </w:r>
      <w:r w:rsidR="00D82DC9">
        <w:rPr>
          <w:sz w:val="28"/>
          <w:szCs w:val="28"/>
          <w:lang w:val="tr-TR"/>
        </w:rPr>
        <w:t>kullanılarak 5 farklı patlatmadan elde edilen alçıtaşı numunelerinin</w:t>
      </w:r>
      <w:r w:rsidR="0099651D">
        <w:rPr>
          <w:sz w:val="28"/>
          <w:szCs w:val="28"/>
          <w:lang w:val="tr-TR"/>
        </w:rPr>
        <w:t xml:space="preserve"> Tablo 3’ te verilen </w:t>
      </w:r>
      <w:r w:rsidR="00D82DC9">
        <w:rPr>
          <w:sz w:val="28"/>
          <w:szCs w:val="28"/>
          <w:lang w:val="tr-TR"/>
        </w:rPr>
        <w:t xml:space="preserve">tek eksenli </w:t>
      </w:r>
      <w:r w:rsidR="008744E5">
        <w:rPr>
          <w:sz w:val="28"/>
          <w:szCs w:val="28"/>
          <w:lang w:val="tr-TR"/>
        </w:rPr>
        <w:t>basınç</w:t>
      </w:r>
      <w:r w:rsidR="00D82DC9">
        <w:rPr>
          <w:sz w:val="28"/>
          <w:szCs w:val="28"/>
          <w:lang w:val="tr-TR"/>
        </w:rPr>
        <w:t xml:space="preserve"> ve dolaylı çekme dayanımı değerlerine bağlı olarak kollu galeri açma makinesinin harcayacağı </w:t>
      </w:r>
      <w:proofErr w:type="gramStart"/>
      <w:r w:rsidR="00D82DC9">
        <w:rPr>
          <w:sz w:val="28"/>
          <w:szCs w:val="28"/>
          <w:lang w:val="tr-TR"/>
        </w:rPr>
        <w:t>spesifik</w:t>
      </w:r>
      <w:proofErr w:type="gramEnd"/>
      <w:r w:rsidR="00D82DC9">
        <w:rPr>
          <w:sz w:val="28"/>
          <w:szCs w:val="28"/>
          <w:lang w:val="tr-TR"/>
        </w:rPr>
        <w:t xml:space="preserve"> e</w:t>
      </w:r>
      <w:r w:rsidR="00F73383">
        <w:rPr>
          <w:sz w:val="28"/>
          <w:szCs w:val="28"/>
          <w:lang w:val="tr-TR"/>
        </w:rPr>
        <w:t xml:space="preserve">nerji değerleri hesaplanmıştır (Tablo 4). Hesaplanan bu değerlere göre de bu işletmede alçıtaşı kazısı için kollu galeri açma makinesi kullanılması durumunda oluşacak maliyet belirlenmiştir. Maliyet hesaplaması yapılırken 1kwh elektrik 0,54 </w:t>
      </w:r>
      <w:proofErr w:type="spellStart"/>
      <w:r w:rsidR="00F73383">
        <w:rPr>
          <w:sz w:val="28"/>
          <w:szCs w:val="28"/>
          <w:lang w:val="tr-TR"/>
        </w:rPr>
        <w:t>krş</w:t>
      </w:r>
      <w:proofErr w:type="spellEnd"/>
      <w:r w:rsidR="00F73383">
        <w:rPr>
          <w:sz w:val="28"/>
          <w:szCs w:val="28"/>
          <w:lang w:val="tr-TR"/>
        </w:rPr>
        <w:t xml:space="preserve"> olarak hesaplanmıştır. Yapılan tüm hesaplamalar sonucunda elde edilen maliyetler Tablo 5’ te verilmiştir. </w:t>
      </w:r>
    </w:p>
    <w:p w:rsidR="003669C0" w:rsidRDefault="003669C0" w:rsidP="00DB125E">
      <w:pPr>
        <w:ind w:firstLine="0"/>
        <w:rPr>
          <w:sz w:val="28"/>
          <w:szCs w:val="28"/>
          <w:lang w:val="tr-TR"/>
        </w:rPr>
      </w:pPr>
    </w:p>
    <w:p w:rsidR="003669C0" w:rsidRDefault="003669C0" w:rsidP="00DB125E">
      <w:pPr>
        <w:ind w:firstLine="0"/>
        <w:rPr>
          <w:sz w:val="28"/>
          <w:szCs w:val="28"/>
          <w:lang w:val="tr-TR"/>
        </w:rPr>
      </w:pPr>
    </w:p>
    <w:p w:rsidR="003669C0" w:rsidRDefault="003669C0" w:rsidP="00DB125E">
      <w:pPr>
        <w:ind w:firstLine="0"/>
        <w:rPr>
          <w:sz w:val="28"/>
          <w:szCs w:val="28"/>
          <w:lang w:val="tr-TR"/>
        </w:rPr>
      </w:pPr>
    </w:p>
    <w:p w:rsidR="003669C0" w:rsidRDefault="003669C0" w:rsidP="00DB125E">
      <w:pPr>
        <w:ind w:firstLine="0"/>
        <w:rPr>
          <w:sz w:val="28"/>
          <w:szCs w:val="28"/>
          <w:lang w:val="tr-TR"/>
        </w:rPr>
      </w:pPr>
    </w:p>
    <w:p w:rsidR="008744E5" w:rsidRDefault="008744E5" w:rsidP="00DB125E">
      <w:pPr>
        <w:ind w:firstLine="0"/>
        <w:rPr>
          <w:sz w:val="28"/>
          <w:szCs w:val="28"/>
          <w:lang w:val="tr-TR"/>
        </w:rPr>
      </w:pPr>
      <w:r>
        <w:rPr>
          <w:sz w:val="28"/>
          <w:szCs w:val="28"/>
          <w:lang w:val="tr-TR"/>
        </w:rPr>
        <w:lastRenderedPageBreak/>
        <w:t xml:space="preserve">Tablo 4. Önceki modeller kullanılarak teorik olarak hesaplanan </w:t>
      </w:r>
      <w:proofErr w:type="gramStart"/>
      <w:r>
        <w:rPr>
          <w:sz w:val="28"/>
          <w:szCs w:val="28"/>
          <w:lang w:val="tr-TR"/>
        </w:rPr>
        <w:t>spesifik</w:t>
      </w:r>
      <w:proofErr w:type="gramEnd"/>
      <w:r>
        <w:rPr>
          <w:sz w:val="28"/>
          <w:szCs w:val="28"/>
          <w:lang w:val="tr-TR"/>
        </w:rPr>
        <w:t xml:space="preserve"> enerji değerleri</w:t>
      </w:r>
      <w:r w:rsidR="00764197">
        <w:rPr>
          <w:sz w:val="28"/>
          <w:szCs w:val="28"/>
          <w:lang w:val="tr-TR"/>
        </w:rPr>
        <w:t xml:space="preserve"> (</w:t>
      </w:r>
      <w:proofErr w:type="spellStart"/>
      <w:r w:rsidR="00764197">
        <w:rPr>
          <w:sz w:val="28"/>
          <w:szCs w:val="28"/>
          <w:lang w:val="tr-TR"/>
        </w:rPr>
        <w:t>kwh</w:t>
      </w:r>
      <w:proofErr w:type="spellEnd"/>
      <w:r w:rsidR="00764197">
        <w:rPr>
          <w:sz w:val="28"/>
          <w:szCs w:val="28"/>
          <w:lang w:val="tr-TR"/>
        </w:rPr>
        <w:t>/m</w:t>
      </w:r>
      <w:r w:rsidR="00764197">
        <w:rPr>
          <w:sz w:val="28"/>
          <w:szCs w:val="28"/>
          <w:vertAlign w:val="superscript"/>
          <w:lang w:val="tr-TR"/>
        </w:rPr>
        <w:t>3</w:t>
      </w:r>
      <w:r w:rsidR="00764197">
        <w:rPr>
          <w:sz w:val="28"/>
          <w:szCs w:val="28"/>
          <w:lang w:val="tr-TR"/>
        </w:rPr>
        <w:t>)</w:t>
      </w:r>
      <w:r>
        <w:rPr>
          <w:sz w:val="28"/>
          <w:szCs w:val="28"/>
          <w:lang w:val="tr-TR"/>
        </w:rPr>
        <w:t>.</w:t>
      </w:r>
    </w:p>
    <w:tbl>
      <w:tblPr>
        <w:tblStyle w:val="DzTablo2"/>
        <w:tblW w:w="0" w:type="auto"/>
        <w:tblLook w:val="04A0" w:firstRow="1" w:lastRow="0" w:firstColumn="1" w:lastColumn="0" w:noHBand="0" w:noVBand="1"/>
      </w:tblPr>
      <w:tblGrid>
        <w:gridCol w:w="846"/>
        <w:gridCol w:w="850"/>
        <w:gridCol w:w="1560"/>
        <w:gridCol w:w="850"/>
        <w:gridCol w:w="851"/>
        <w:gridCol w:w="1559"/>
        <w:gridCol w:w="1984"/>
      </w:tblGrid>
      <w:tr w:rsidR="008744E5" w:rsidRPr="008744E5" w:rsidTr="008744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gridSpan w:val="3"/>
            <w:noWrap/>
            <w:hideMark/>
          </w:tcPr>
          <w:p w:rsidR="008744E5" w:rsidRPr="008744E5" w:rsidRDefault="008744E5" w:rsidP="008744E5">
            <w:pPr>
              <w:ind w:firstLine="0"/>
              <w:rPr>
                <w:sz w:val="28"/>
                <w:szCs w:val="28"/>
                <w:lang w:val="tr-TR"/>
              </w:rPr>
            </w:pPr>
            <w:r>
              <w:rPr>
                <w:sz w:val="28"/>
                <w:szCs w:val="28"/>
                <w:lang w:val="tr-TR"/>
              </w:rPr>
              <w:t>Ç</w:t>
            </w:r>
            <w:r w:rsidRPr="008744E5">
              <w:rPr>
                <w:sz w:val="28"/>
                <w:szCs w:val="28"/>
                <w:lang w:val="tr-TR"/>
              </w:rPr>
              <w:t xml:space="preserve">opur ve </w:t>
            </w:r>
            <w:proofErr w:type="spellStart"/>
            <w:r w:rsidRPr="008744E5">
              <w:rPr>
                <w:sz w:val="28"/>
                <w:szCs w:val="28"/>
                <w:lang w:val="tr-TR"/>
              </w:rPr>
              <w:t>diğ</w:t>
            </w:r>
            <w:proofErr w:type="spellEnd"/>
            <w:proofErr w:type="gramStart"/>
            <w:r>
              <w:rPr>
                <w:sz w:val="28"/>
                <w:szCs w:val="28"/>
                <w:lang w:val="tr-TR"/>
              </w:rPr>
              <w:t>.,</w:t>
            </w:r>
            <w:proofErr w:type="gramEnd"/>
            <w:r>
              <w:rPr>
                <w:sz w:val="28"/>
                <w:szCs w:val="28"/>
                <w:lang w:val="tr-TR"/>
              </w:rPr>
              <w:t xml:space="preserve"> 2001</w:t>
            </w:r>
          </w:p>
        </w:tc>
        <w:tc>
          <w:tcPr>
            <w:tcW w:w="3260" w:type="dxa"/>
            <w:gridSpan w:val="3"/>
            <w:noWrap/>
            <w:hideMark/>
          </w:tcPr>
          <w:p w:rsidR="008744E5" w:rsidRPr="008744E5" w:rsidRDefault="008744E5" w:rsidP="008744E5">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Balcı</w:t>
            </w:r>
            <w:r>
              <w:rPr>
                <w:sz w:val="28"/>
                <w:szCs w:val="28"/>
                <w:lang w:val="tr-TR"/>
              </w:rPr>
              <w:t xml:space="preserve"> ve </w:t>
            </w:r>
            <w:proofErr w:type="spellStart"/>
            <w:r>
              <w:rPr>
                <w:sz w:val="28"/>
                <w:szCs w:val="28"/>
                <w:lang w:val="tr-TR"/>
              </w:rPr>
              <w:t>diğ</w:t>
            </w:r>
            <w:proofErr w:type="spellEnd"/>
            <w:proofErr w:type="gramStart"/>
            <w:r>
              <w:rPr>
                <w:sz w:val="28"/>
                <w:szCs w:val="28"/>
                <w:lang w:val="tr-TR"/>
              </w:rPr>
              <w:t>.,</w:t>
            </w:r>
            <w:proofErr w:type="gramEnd"/>
            <w:r>
              <w:rPr>
                <w:sz w:val="28"/>
                <w:szCs w:val="28"/>
                <w:lang w:val="tr-TR"/>
              </w:rPr>
              <w:t xml:space="preserve"> 2004</w:t>
            </w:r>
          </w:p>
        </w:tc>
        <w:tc>
          <w:tcPr>
            <w:tcW w:w="1984" w:type="dxa"/>
            <w:vMerge w:val="restart"/>
            <w:noWrap/>
            <w:hideMark/>
          </w:tcPr>
          <w:p w:rsidR="008744E5" w:rsidRDefault="008744E5" w:rsidP="008744E5">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Ç</w:t>
            </w:r>
            <w:r w:rsidRPr="008744E5">
              <w:rPr>
                <w:sz w:val="28"/>
                <w:szCs w:val="28"/>
                <w:lang w:val="tr-TR"/>
              </w:rPr>
              <w:t xml:space="preserve">omaklı ve </w:t>
            </w:r>
            <w:proofErr w:type="spellStart"/>
            <w:r w:rsidRPr="008744E5">
              <w:rPr>
                <w:sz w:val="28"/>
                <w:szCs w:val="28"/>
                <w:lang w:val="tr-TR"/>
              </w:rPr>
              <w:t>diğ</w:t>
            </w:r>
            <w:proofErr w:type="spellEnd"/>
            <w:proofErr w:type="gramStart"/>
            <w:r w:rsidRPr="008744E5">
              <w:rPr>
                <w:sz w:val="28"/>
                <w:szCs w:val="28"/>
                <w:lang w:val="tr-TR"/>
              </w:rPr>
              <w:t>.</w:t>
            </w:r>
            <w:r>
              <w:rPr>
                <w:sz w:val="28"/>
                <w:szCs w:val="28"/>
                <w:lang w:val="tr-TR"/>
              </w:rPr>
              <w:t>,</w:t>
            </w:r>
            <w:proofErr w:type="gramEnd"/>
            <w:r>
              <w:rPr>
                <w:sz w:val="28"/>
                <w:szCs w:val="28"/>
                <w:lang w:val="tr-TR"/>
              </w:rPr>
              <w:t xml:space="preserve"> 2016 </w:t>
            </w:r>
          </w:p>
          <w:p w:rsidR="00F73638" w:rsidRPr="008744E5" w:rsidRDefault="00F73638" w:rsidP="008744E5">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(7)</w:t>
            </w:r>
          </w:p>
        </w:tc>
      </w:tr>
      <w:tr w:rsidR="008744E5" w:rsidRPr="008744E5" w:rsidTr="008744E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sz w:val="28"/>
                <w:szCs w:val="28"/>
                <w:lang w:val="tr-TR"/>
              </w:rPr>
            </w:pPr>
            <w:r w:rsidRPr="008744E5">
              <w:rPr>
                <w:sz w:val="28"/>
                <w:szCs w:val="28"/>
                <w:lang w:val="tr-TR"/>
              </w:rPr>
              <w:t>UCS</w:t>
            </w:r>
            <w:r w:rsidR="00F73638">
              <w:rPr>
                <w:sz w:val="28"/>
                <w:szCs w:val="28"/>
                <w:lang w:val="tr-TR"/>
              </w:rPr>
              <w:t xml:space="preserve"> (1)</w:t>
            </w:r>
          </w:p>
        </w:tc>
        <w:tc>
          <w:tcPr>
            <w:tcW w:w="850" w:type="dxa"/>
            <w:noWrap/>
            <w:hideMark/>
          </w:tcPr>
          <w:p w:rsid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sidRPr="008744E5">
              <w:rPr>
                <w:b/>
                <w:sz w:val="28"/>
                <w:szCs w:val="28"/>
                <w:lang w:val="tr-TR"/>
              </w:rPr>
              <w:t>BTS</w:t>
            </w:r>
          </w:p>
          <w:p w:rsidR="00F73638" w:rsidRPr="008744E5" w:rsidRDefault="00F73638"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(2)</w:t>
            </w:r>
          </w:p>
        </w:tc>
        <w:tc>
          <w:tcPr>
            <w:tcW w:w="1560" w:type="dxa"/>
            <w:noWrap/>
            <w:hideMark/>
          </w:tcPr>
          <w:p w:rsid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proofErr w:type="spellStart"/>
            <w:r w:rsidRPr="008744E5">
              <w:rPr>
                <w:b/>
                <w:sz w:val="28"/>
                <w:szCs w:val="28"/>
                <w:lang w:val="tr-TR"/>
              </w:rPr>
              <w:t>UCSxBTS</w:t>
            </w:r>
            <w:proofErr w:type="spellEnd"/>
          </w:p>
          <w:p w:rsidR="00F73638" w:rsidRPr="008744E5" w:rsidRDefault="00F73638"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(3)</w:t>
            </w:r>
          </w:p>
        </w:tc>
        <w:tc>
          <w:tcPr>
            <w:tcW w:w="850" w:type="dxa"/>
            <w:noWrap/>
            <w:hideMark/>
          </w:tcPr>
          <w:p w:rsid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sidRPr="008744E5">
              <w:rPr>
                <w:b/>
                <w:sz w:val="28"/>
                <w:szCs w:val="28"/>
                <w:lang w:val="tr-TR"/>
              </w:rPr>
              <w:t>UCS</w:t>
            </w:r>
          </w:p>
          <w:p w:rsidR="00F73638" w:rsidRPr="008744E5" w:rsidRDefault="00F73638"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(4)</w:t>
            </w:r>
          </w:p>
        </w:tc>
        <w:tc>
          <w:tcPr>
            <w:tcW w:w="851" w:type="dxa"/>
            <w:noWrap/>
            <w:hideMark/>
          </w:tcPr>
          <w:p w:rsid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sidRPr="008744E5">
              <w:rPr>
                <w:b/>
                <w:sz w:val="28"/>
                <w:szCs w:val="28"/>
                <w:lang w:val="tr-TR"/>
              </w:rPr>
              <w:t>BTS</w:t>
            </w:r>
          </w:p>
          <w:p w:rsidR="00F73638" w:rsidRPr="008744E5" w:rsidRDefault="00F73638"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(5)</w:t>
            </w:r>
          </w:p>
        </w:tc>
        <w:tc>
          <w:tcPr>
            <w:tcW w:w="1559" w:type="dxa"/>
            <w:noWrap/>
            <w:hideMark/>
          </w:tcPr>
          <w:p w:rsid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proofErr w:type="spellStart"/>
            <w:r w:rsidRPr="008744E5">
              <w:rPr>
                <w:b/>
                <w:sz w:val="28"/>
                <w:szCs w:val="28"/>
                <w:lang w:val="tr-TR"/>
              </w:rPr>
              <w:t>UCSxBTS</w:t>
            </w:r>
            <w:proofErr w:type="spellEnd"/>
          </w:p>
          <w:p w:rsidR="00F73638" w:rsidRPr="008744E5" w:rsidRDefault="00F73638" w:rsidP="008744E5">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(6)</w:t>
            </w:r>
          </w:p>
        </w:tc>
        <w:tc>
          <w:tcPr>
            <w:tcW w:w="1984" w:type="dxa"/>
            <w:vMerge/>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p>
        </w:tc>
      </w:tr>
      <w:tr w:rsidR="008744E5" w:rsidRPr="008744E5" w:rsidTr="008744E5">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0.58</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2.57</w:t>
            </w:r>
          </w:p>
        </w:tc>
        <w:tc>
          <w:tcPr>
            <w:tcW w:w="156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1.69</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3.69</w:t>
            </w:r>
          </w:p>
        </w:tc>
        <w:tc>
          <w:tcPr>
            <w:tcW w:w="851"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6.59</w:t>
            </w:r>
          </w:p>
        </w:tc>
        <w:tc>
          <w:tcPr>
            <w:tcW w:w="1559"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4.94</w:t>
            </w:r>
          </w:p>
        </w:tc>
        <w:tc>
          <w:tcPr>
            <w:tcW w:w="1984"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2.45</w:t>
            </w:r>
          </w:p>
        </w:tc>
      </w:tr>
      <w:tr w:rsidR="008744E5" w:rsidRPr="008744E5"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0.72</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2.81</w:t>
            </w:r>
          </w:p>
        </w:tc>
        <w:tc>
          <w:tcPr>
            <w:tcW w:w="156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1.79</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3.84</w:t>
            </w:r>
          </w:p>
        </w:tc>
        <w:tc>
          <w:tcPr>
            <w:tcW w:w="851"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6.84</w:t>
            </w:r>
          </w:p>
        </w:tc>
        <w:tc>
          <w:tcPr>
            <w:tcW w:w="1559"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5.14</w:t>
            </w:r>
          </w:p>
        </w:tc>
        <w:tc>
          <w:tcPr>
            <w:tcW w:w="1984"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2.50</w:t>
            </w:r>
          </w:p>
        </w:tc>
      </w:tr>
      <w:tr w:rsidR="008744E5" w:rsidRPr="008744E5" w:rsidTr="008744E5">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0.51</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2.67</w:t>
            </w:r>
          </w:p>
        </w:tc>
        <w:tc>
          <w:tcPr>
            <w:tcW w:w="156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1.68</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3.60</w:t>
            </w:r>
          </w:p>
        </w:tc>
        <w:tc>
          <w:tcPr>
            <w:tcW w:w="851"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6.69</w:t>
            </w:r>
          </w:p>
        </w:tc>
        <w:tc>
          <w:tcPr>
            <w:tcW w:w="1559"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4.93</w:t>
            </w:r>
          </w:p>
        </w:tc>
        <w:tc>
          <w:tcPr>
            <w:tcW w:w="1984"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2.45</w:t>
            </w:r>
          </w:p>
        </w:tc>
      </w:tr>
      <w:tr w:rsidR="008744E5" w:rsidRPr="008744E5"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0.74</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2.91</w:t>
            </w:r>
          </w:p>
        </w:tc>
        <w:tc>
          <w:tcPr>
            <w:tcW w:w="156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1.82</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3.86</w:t>
            </w:r>
          </w:p>
        </w:tc>
        <w:tc>
          <w:tcPr>
            <w:tcW w:w="851"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6.94</w:t>
            </w:r>
          </w:p>
        </w:tc>
        <w:tc>
          <w:tcPr>
            <w:tcW w:w="1559"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5.20</w:t>
            </w:r>
          </w:p>
        </w:tc>
        <w:tc>
          <w:tcPr>
            <w:tcW w:w="1984"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2.51</w:t>
            </w:r>
          </w:p>
        </w:tc>
      </w:tr>
      <w:tr w:rsidR="008744E5" w:rsidRPr="008744E5" w:rsidTr="008744E5">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0.83</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3.01</w:t>
            </w:r>
          </w:p>
        </w:tc>
        <w:tc>
          <w:tcPr>
            <w:tcW w:w="156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1.89</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3.97</w:t>
            </w:r>
          </w:p>
        </w:tc>
        <w:tc>
          <w:tcPr>
            <w:tcW w:w="851"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7.05</w:t>
            </w:r>
          </w:p>
        </w:tc>
        <w:tc>
          <w:tcPr>
            <w:tcW w:w="1559"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5.31</w:t>
            </w:r>
          </w:p>
        </w:tc>
        <w:tc>
          <w:tcPr>
            <w:tcW w:w="1984"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2.53</w:t>
            </w:r>
          </w:p>
        </w:tc>
      </w:tr>
    </w:tbl>
    <w:p w:rsidR="0099651D" w:rsidRDefault="0099651D" w:rsidP="00DB125E">
      <w:pPr>
        <w:ind w:firstLine="0"/>
        <w:rPr>
          <w:sz w:val="28"/>
          <w:szCs w:val="28"/>
          <w:lang w:val="tr-TR"/>
        </w:rPr>
      </w:pPr>
    </w:p>
    <w:p w:rsidR="008744E5" w:rsidRDefault="008744E5" w:rsidP="00DB125E">
      <w:pPr>
        <w:ind w:firstLine="0"/>
        <w:rPr>
          <w:sz w:val="28"/>
          <w:szCs w:val="28"/>
          <w:lang w:val="tr-TR"/>
        </w:rPr>
      </w:pPr>
      <w:r>
        <w:rPr>
          <w:sz w:val="28"/>
          <w:szCs w:val="28"/>
          <w:lang w:val="tr-TR"/>
        </w:rPr>
        <w:t xml:space="preserve">Tablo 5. Hesaplanan </w:t>
      </w:r>
      <w:proofErr w:type="gramStart"/>
      <w:r>
        <w:rPr>
          <w:sz w:val="28"/>
          <w:szCs w:val="28"/>
          <w:lang w:val="tr-TR"/>
        </w:rPr>
        <w:t>spesifik</w:t>
      </w:r>
      <w:proofErr w:type="gramEnd"/>
      <w:r>
        <w:rPr>
          <w:sz w:val="28"/>
          <w:szCs w:val="28"/>
          <w:lang w:val="tr-TR"/>
        </w:rPr>
        <w:t xml:space="preserve"> enerji değerlerine bağlı olarak hesaplanan maliyet değerleri</w:t>
      </w:r>
      <w:r w:rsidR="00764197">
        <w:rPr>
          <w:sz w:val="28"/>
          <w:szCs w:val="28"/>
          <w:lang w:val="tr-TR"/>
        </w:rPr>
        <w:t>(TL/m</w:t>
      </w:r>
      <w:r w:rsidR="00764197">
        <w:rPr>
          <w:sz w:val="28"/>
          <w:szCs w:val="28"/>
          <w:vertAlign w:val="superscript"/>
          <w:lang w:val="tr-TR"/>
        </w:rPr>
        <w:t>3</w:t>
      </w:r>
      <w:r w:rsidR="00764197">
        <w:rPr>
          <w:sz w:val="28"/>
          <w:szCs w:val="28"/>
          <w:lang w:val="tr-TR"/>
        </w:rPr>
        <w:t>)</w:t>
      </w:r>
      <w:r>
        <w:rPr>
          <w:sz w:val="28"/>
          <w:szCs w:val="28"/>
          <w:lang w:val="tr-TR"/>
        </w:rPr>
        <w:t>.</w:t>
      </w:r>
    </w:p>
    <w:tbl>
      <w:tblPr>
        <w:tblStyle w:val="DzTablo2"/>
        <w:tblW w:w="0" w:type="auto"/>
        <w:tblLook w:val="04A0" w:firstRow="1" w:lastRow="0" w:firstColumn="1" w:lastColumn="0" w:noHBand="0" w:noVBand="1"/>
      </w:tblPr>
      <w:tblGrid>
        <w:gridCol w:w="846"/>
        <w:gridCol w:w="850"/>
        <w:gridCol w:w="1560"/>
        <w:gridCol w:w="850"/>
        <w:gridCol w:w="851"/>
        <w:gridCol w:w="1559"/>
        <w:gridCol w:w="1984"/>
      </w:tblGrid>
      <w:tr w:rsidR="008744E5" w:rsidRPr="008744E5" w:rsidTr="008744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gridSpan w:val="3"/>
            <w:noWrap/>
            <w:hideMark/>
          </w:tcPr>
          <w:p w:rsidR="008744E5" w:rsidRPr="008744E5" w:rsidRDefault="008744E5" w:rsidP="008744E5">
            <w:pPr>
              <w:ind w:firstLine="0"/>
              <w:rPr>
                <w:sz w:val="28"/>
                <w:szCs w:val="28"/>
                <w:lang w:val="tr-TR"/>
              </w:rPr>
            </w:pPr>
            <w:r>
              <w:rPr>
                <w:sz w:val="28"/>
                <w:szCs w:val="28"/>
                <w:lang w:val="tr-TR"/>
              </w:rPr>
              <w:t>Ç</w:t>
            </w:r>
            <w:r w:rsidRPr="008744E5">
              <w:rPr>
                <w:sz w:val="28"/>
                <w:szCs w:val="28"/>
                <w:lang w:val="tr-TR"/>
              </w:rPr>
              <w:t xml:space="preserve">opur ve </w:t>
            </w:r>
            <w:proofErr w:type="spellStart"/>
            <w:r w:rsidRPr="008744E5">
              <w:rPr>
                <w:sz w:val="28"/>
                <w:szCs w:val="28"/>
                <w:lang w:val="tr-TR"/>
              </w:rPr>
              <w:t>diğ</w:t>
            </w:r>
            <w:proofErr w:type="spellEnd"/>
            <w:proofErr w:type="gramStart"/>
            <w:r>
              <w:rPr>
                <w:sz w:val="28"/>
                <w:szCs w:val="28"/>
                <w:lang w:val="tr-TR"/>
              </w:rPr>
              <w:t>.,</w:t>
            </w:r>
            <w:proofErr w:type="gramEnd"/>
            <w:r>
              <w:rPr>
                <w:sz w:val="28"/>
                <w:szCs w:val="28"/>
                <w:lang w:val="tr-TR"/>
              </w:rPr>
              <w:t xml:space="preserve"> 2001</w:t>
            </w:r>
          </w:p>
        </w:tc>
        <w:tc>
          <w:tcPr>
            <w:tcW w:w="3260" w:type="dxa"/>
            <w:gridSpan w:val="3"/>
            <w:noWrap/>
            <w:hideMark/>
          </w:tcPr>
          <w:p w:rsidR="008744E5" w:rsidRPr="008744E5" w:rsidRDefault="008744E5" w:rsidP="008744E5">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Balcı</w:t>
            </w:r>
            <w:r>
              <w:rPr>
                <w:sz w:val="28"/>
                <w:szCs w:val="28"/>
                <w:lang w:val="tr-TR"/>
              </w:rPr>
              <w:t xml:space="preserve"> ve </w:t>
            </w:r>
            <w:proofErr w:type="spellStart"/>
            <w:r>
              <w:rPr>
                <w:sz w:val="28"/>
                <w:szCs w:val="28"/>
                <w:lang w:val="tr-TR"/>
              </w:rPr>
              <w:t>diğ</w:t>
            </w:r>
            <w:proofErr w:type="spellEnd"/>
            <w:proofErr w:type="gramStart"/>
            <w:r>
              <w:rPr>
                <w:sz w:val="28"/>
                <w:szCs w:val="28"/>
                <w:lang w:val="tr-TR"/>
              </w:rPr>
              <w:t>.,</w:t>
            </w:r>
            <w:proofErr w:type="gramEnd"/>
            <w:r>
              <w:rPr>
                <w:sz w:val="28"/>
                <w:szCs w:val="28"/>
                <w:lang w:val="tr-TR"/>
              </w:rPr>
              <w:t xml:space="preserve"> 2004</w:t>
            </w:r>
          </w:p>
        </w:tc>
        <w:tc>
          <w:tcPr>
            <w:tcW w:w="1984" w:type="dxa"/>
            <w:vMerge w:val="restart"/>
            <w:noWrap/>
            <w:hideMark/>
          </w:tcPr>
          <w:p w:rsidR="00F73638" w:rsidRDefault="008744E5" w:rsidP="008744E5">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Ç</w:t>
            </w:r>
            <w:r w:rsidRPr="008744E5">
              <w:rPr>
                <w:sz w:val="28"/>
                <w:szCs w:val="28"/>
                <w:lang w:val="tr-TR"/>
              </w:rPr>
              <w:t>omaklı ve diğ</w:t>
            </w:r>
            <w:proofErr w:type="gramStart"/>
            <w:r w:rsidRPr="008744E5">
              <w:rPr>
                <w:sz w:val="28"/>
                <w:szCs w:val="28"/>
                <w:lang w:val="tr-TR"/>
              </w:rPr>
              <w:t>.</w:t>
            </w:r>
            <w:r>
              <w:rPr>
                <w:sz w:val="28"/>
                <w:szCs w:val="28"/>
                <w:lang w:val="tr-TR"/>
              </w:rPr>
              <w:t>,</w:t>
            </w:r>
            <w:proofErr w:type="gramEnd"/>
            <w:r>
              <w:rPr>
                <w:sz w:val="28"/>
                <w:szCs w:val="28"/>
                <w:lang w:val="tr-TR"/>
              </w:rPr>
              <w:t>2016</w:t>
            </w:r>
            <w:r w:rsidR="00F73638">
              <w:rPr>
                <w:sz w:val="28"/>
                <w:szCs w:val="28"/>
                <w:lang w:val="tr-TR"/>
              </w:rPr>
              <w:t xml:space="preserve"> </w:t>
            </w:r>
          </w:p>
          <w:p w:rsidR="008744E5" w:rsidRPr="008744E5" w:rsidRDefault="00F73638" w:rsidP="008744E5">
            <w:pPr>
              <w:ind w:firstLine="0"/>
              <w:cnfStyle w:val="100000000000" w:firstRow="1" w:lastRow="0" w:firstColumn="0" w:lastColumn="0" w:oddVBand="0" w:evenVBand="0" w:oddHBand="0" w:evenHBand="0" w:firstRowFirstColumn="0" w:firstRowLastColumn="0" w:lastRowFirstColumn="0" w:lastRowLastColumn="0"/>
              <w:rPr>
                <w:sz w:val="28"/>
                <w:szCs w:val="28"/>
                <w:lang w:val="tr-TR"/>
              </w:rPr>
            </w:pPr>
            <w:r>
              <w:rPr>
                <w:sz w:val="28"/>
                <w:szCs w:val="28"/>
                <w:lang w:val="tr-TR"/>
              </w:rPr>
              <w:t>(7)</w:t>
            </w:r>
          </w:p>
        </w:tc>
      </w:tr>
      <w:tr w:rsidR="00F73638" w:rsidRPr="008744E5"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F73638" w:rsidRPr="008744E5" w:rsidRDefault="00F73638" w:rsidP="00F73638">
            <w:pPr>
              <w:ind w:firstLine="0"/>
              <w:rPr>
                <w:sz w:val="28"/>
                <w:szCs w:val="28"/>
                <w:lang w:val="tr-TR"/>
              </w:rPr>
            </w:pPr>
            <w:r w:rsidRPr="008744E5">
              <w:rPr>
                <w:sz w:val="28"/>
                <w:szCs w:val="28"/>
                <w:lang w:val="tr-TR"/>
              </w:rPr>
              <w:t>UCS</w:t>
            </w:r>
            <w:r>
              <w:rPr>
                <w:sz w:val="28"/>
                <w:szCs w:val="28"/>
                <w:lang w:val="tr-TR"/>
              </w:rPr>
              <w:t xml:space="preserve"> (1)</w:t>
            </w:r>
          </w:p>
        </w:tc>
        <w:tc>
          <w:tcPr>
            <w:tcW w:w="850" w:type="dxa"/>
            <w:noWrap/>
            <w:hideMark/>
          </w:tcPr>
          <w:p w:rsidR="00F73638"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sidRPr="008744E5">
              <w:rPr>
                <w:b/>
                <w:sz w:val="28"/>
                <w:szCs w:val="28"/>
                <w:lang w:val="tr-TR"/>
              </w:rPr>
              <w:t>BTS</w:t>
            </w:r>
          </w:p>
          <w:p w:rsidR="00F73638" w:rsidRPr="008744E5"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(2)</w:t>
            </w:r>
          </w:p>
        </w:tc>
        <w:tc>
          <w:tcPr>
            <w:tcW w:w="1560" w:type="dxa"/>
            <w:noWrap/>
            <w:hideMark/>
          </w:tcPr>
          <w:p w:rsidR="00F73638"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proofErr w:type="spellStart"/>
            <w:r w:rsidRPr="008744E5">
              <w:rPr>
                <w:b/>
                <w:sz w:val="28"/>
                <w:szCs w:val="28"/>
                <w:lang w:val="tr-TR"/>
              </w:rPr>
              <w:t>UCSxBTS</w:t>
            </w:r>
            <w:proofErr w:type="spellEnd"/>
          </w:p>
          <w:p w:rsidR="00F73638" w:rsidRPr="008744E5"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(3)</w:t>
            </w:r>
          </w:p>
        </w:tc>
        <w:tc>
          <w:tcPr>
            <w:tcW w:w="850" w:type="dxa"/>
            <w:noWrap/>
            <w:hideMark/>
          </w:tcPr>
          <w:p w:rsidR="00F73638"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sidRPr="008744E5">
              <w:rPr>
                <w:b/>
                <w:sz w:val="28"/>
                <w:szCs w:val="28"/>
                <w:lang w:val="tr-TR"/>
              </w:rPr>
              <w:t>UCS</w:t>
            </w:r>
          </w:p>
          <w:p w:rsidR="00F73638" w:rsidRPr="008744E5"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(4)</w:t>
            </w:r>
          </w:p>
        </w:tc>
        <w:tc>
          <w:tcPr>
            <w:tcW w:w="851" w:type="dxa"/>
            <w:noWrap/>
            <w:hideMark/>
          </w:tcPr>
          <w:p w:rsidR="00F73638"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sidRPr="008744E5">
              <w:rPr>
                <w:b/>
                <w:sz w:val="28"/>
                <w:szCs w:val="28"/>
                <w:lang w:val="tr-TR"/>
              </w:rPr>
              <w:t>BTS</w:t>
            </w:r>
          </w:p>
          <w:p w:rsidR="00F73638" w:rsidRPr="008744E5"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(5)</w:t>
            </w:r>
          </w:p>
        </w:tc>
        <w:tc>
          <w:tcPr>
            <w:tcW w:w="1559" w:type="dxa"/>
            <w:noWrap/>
            <w:hideMark/>
          </w:tcPr>
          <w:p w:rsidR="00F73638"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proofErr w:type="spellStart"/>
            <w:r w:rsidRPr="008744E5">
              <w:rPr>
                <w:b/>
                <w:sz w:val="28"/>
                <w:szCs w:val="28"/>
                <w:lang w:val="tr-TR"/>
              </w:rPr>
              <w:t>UCSxBTS</w:t>
            </w:r>
            <w:proofErr w:type="spellEnd"/>
          </w:p>
          <w:p w:rsidR="00F73638" w:rsidRPr="008744E5" w:rsidRDefault="00F73638" w:rsidP="00F73638">
            <w:pPr>
              <w:ind w:firstLine="0"/>
              <w:cnfStyle w:val="000000100000" w:firstRow="0" w:lastRow="0" w:firstColumn="0" w:lastColumn="0" w:oddVBand="0" w:evenVBand="0" w:oddHBand="1" w:evenHBand="0" w:firstRowFirstColumn="0" w:firstRowLastColumn="0" w:lastRowFirstColumn="0" w:lastRowLastColumn="0"/>
              <w:rPr>
                <w:b/>
                <w:sz w:val="28"/>
                <w:szCs w:val="28"/>
                <w:lang w:val="tr-TR"/>
              </w:rPr>
            </w:pPr>
            <w:r>
              <w:rPr>
                <w:b/>
                <w:sz w:val="28"/>
                <w:szCs w:val="28"/>
                <w:lang w:val="tr-TR"/>
              </w:rPr>
              <w:t>(6)</w:t>
            </w:r>
          </w:p>
        </w:tc>
        <w:tc>
          <w:tcPr>
            <w:tcW w:w="1984" w:type="dxa"/>
            <w:vMerge/>
            <w:noWrap/>
            <w:hideMark/>
          </w:tcPr>
          <w:p w:rsidR="00F73638" w:rsidRPr="008744E5" w:rsidRDefault="00F73638" w:rsidP="00F73638">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p>
        </w:tc>
      </w:tr>
      <w:tr w:rsidR="008744E5" w:rsidRPr="008744E5" w:rsidTr="008744E5">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0.32</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1.39</w:t>
            </w:r>
          </w:p>
        </w:tc>
        <w:tc>
          <w:tcPr>
            <w:tcW w:w="156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0.91</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1.99</w:t>
            </w:r>
          </w:p>
        </w:tc>
        <w:tc>
          <w:tcPr>
            <w:tcW w:w="851"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3.56</w:t>
            </w:r>
          </w:p>
        </w:tc>
        <w:tc>
          <w:tcPr>
            <w:tcW w:w="1559"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2.67</w:t>
            </w:r>
          </w:p>
        </w:tc>
        <w:tc>
          <w:tcPr>
            <w:tcW w:w="1984"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1.32</w:t>
            </w:r>
          </w:p>
        </w:tc>
      </w:tr>
      <w:tr w:rsidR="008744E5" w:rsidRPr="008744E5"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0.39</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1.52</w:t>
            </w:r>
          </w:p>
        </w:tc>
        <w:tc>
          <w:tcPr>
            <w:tcW w:w="156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0.97</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2.07</w:t>
            </w:r>
          </w:p>
        </w:tc>
        <w:tc>
          <w:tcPr>
            <w:tcW w:w="851"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3.69</w:t>
            </w:r>
          </w:p>
        </w:tc>
        <w:tc>
          <w:tcPr>
            <w:tcW w:w="1559"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2.78</w:t>
            </w:r>
          </w:p>
        </w:tc>
        <w:tc>
          <w:tcPr>
            <w:tcW w:w="1984"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1.35</w:t>
            </w:r>
          </w:p>
        </w:tc>
      </w:tr>
      <w:tr w:rsidR="008744E5" w:rsidRPr="008744E5" w:rsidTr="008744E5">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0.27</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1.44</w:t>
            </w:r>
          </w:p>
        </w:tc>
        <w:tc>
          <w:tcPr>
            <w:tcW w:w="156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0.91</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1.95</w:t>
            </w:r>
          </w:p>
        </w:tc>
        <w:tc>
          <w:tcPr>
            <w:tcW w:w="851"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3.61</w:t>
            </w:r>
          </w:p>
        </w:tc>
        <w:tc>
          <w:tcPr>
            <w:tcW w:w="1559"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2.66</w:t>
            </w:r>
          </w:p>
        </w:tc>
        <w:tc>
          <w:tcPr>
            <w:tcW w:w="1984"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1.32</w:t>
            </w:r>
          </w:p>
        </w:tc>
      </w:tr>
      <w:tr w:rsidR="008744E5" w:rsidRPr="008744E5" w:rsidTr="00874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0.40</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1.57</w:t>
            </w:r>
          </w:p>
        </w:tc>
        <w:tc>
          <w:tcPr>
            <w:tcW w:w="156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0.98</w:t>
            </w:r>
          </w:p>
        </w:tc>
        <w:tc>
          <w:tcPr>
            <w:tcW w:w="850"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2.09</w:t>
            </w:r>
          </w:p>
        </w:tc>
        <w:tc>
          <w:tcPr>
            <w:tcW w:w="851"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3.75</w:t>
            </w:r>
          </w:p>
        </w:tc>
        <w:tc>
          <w:tcPr>
            <w:tcW w:w="1559"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2.81</w:t>
            </w:r>
          </w:p>
        </w:tc>
        <w:tc>
          <w:tcPr>
            <w:tcW w:w="1984" w:type="dxa"/>
            <w:noWrap/>
            <w:hideMark/>
          </w:tcPr>
          <w:p w:rsidR="008744E5" w:rsidRPr="008744E5" w:rsidRDefault="008744E5" w:rsidP="008744E5">
            <w:pPr>
              <w:ind w:firstLine="0"/>
              <w:cnfStyle w:val="000000100000" w:firstRow="0" w:lastRow="0" w:firstColumn="0" w:lastColumn="0" w:oddVBand="0" w:evenVBand="0" w:oddHBand="1" w:evenHBand="0" w:firstRowFirstColumn="0" w:firstRowLastColumn="0" w:lastRowFirstColumn="0" w:lastRowLastColumn="0"/>
              <w:rPr>
                <w:sz w:val="28"/>
                <w:szCs w:val="28"/>
                <w:lang w:val="tr-TR"/>
              </w:rPr>
            </w:pPr>
            <w:r w:rsidRPr="008744E5">
              <w:rPr>
                <w:sz w:val="28"/>
                <w:szCs w:val="28"/>
                <w:lang w:val="tr-TR"/>
              </w:rPr>
              <w:t>1.35</w:t>
            </w:r>
          </w:p>
        </w:tc>
      </w:tr>
      <w:tr w:rsidR="008744E5" w:rsidRPr="008744E5" w:rsidTr="008744E5">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008744E5" w:rsidRPr="008744E5" w:rsidRDefault="008744E5" w:rsidP="008744E5">
            <w:pPr>
              <w:ind w:firstLine="0"/>
              <w:rPr>
                <w:b w:val="0"/>
                <w:sz w:val="28"/>
                <w:szCs w:val="28"/>
                <w:lang w:val="tr-TR"/>
              </w:rPr>
            </w:pPr>
            <w:r w:rsidRPr="008744E5">
              <w:rPr>
                <w:b w:val="0"/>
                <w:sz w:val="28"/>
                <w:szCs w:val="28"/>
                <w:lang w:val="tr-TR"/>
              </w:rPr>
              <w:t>0.45</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1.63</w:t>
            </w:r>
          </w:p>
        </w:tc>
        <w:tc>
          <w:tcPr>
            <w:tcW w:w="156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1.02</w:t>
            </w:r>
          </w:p>
        </w:tc>
        <w:tc>
          <w:tcPr>
            <w:tcW w:w="850"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2.15</w:t>
            </w:r>
          </w:p>
        </w:tc>
        <w:tc>
          <w:tcPr>
            <w:tcW w:w="851"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3.81</w:t>
            </w:r>
          </w:p>
        </w:tc>
        <w:tc>
          <w:tcPr>
            <w:tcW w:w="1559"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2.87</w:t>
            </w:r>
          </w:p>
        </w:tc>
        <w:tc>
          <w:tcPr>
            <w:tcW w:w="1984" w:type="dxa"/>
            <w:noWrap/>
            <w:hideMark/>
          </w:tcPr>
          <w:p w:rsidR="008744E5" w:rsidRPr="008744E5" w:rsidRDefault="008744E5" w:rsidP="008744E5">
            <w:pPr>
              <w:ind w:firstLine="0"/>
              <w:cnfStyle w:val="000000000000" w:firstRow="0" w:lastRow="0" w:firstColumn="0" w:lastColumn="0" w:oddVBand="0" w:evenVBand="0" w:oddHBand="0" w:evenHBand="0" w:firstRowFirstColumn="0" w:firstRowLastColumn="0" w:lastRowFirstColumn="0" w:lastRowLastColumn="0"/>
              <w:rPr>
                <w:sz w:val="28"/>
                <w:szCs w:val="28"/>
                <w:lang w:val="tr-TR"/>
              </w:rPr>
            </w:pPr>
            <w:r w:rsidRPr="008744E5">
              <w:rPr>
                <w:sz w:val="28"/>
                <w:szCs w:val="28"/>
                <w:lang w:val="tr-TR"/>
              </w:rPr>
              <w:t>1.37</w:t>
            </w:r>
          </w:p>
        </w:tc>
      </w:tr>
    </w:tbl>
    <w:p w:rsidR="00E922DD" w:rsidRDefault="00E922DD" w:rsidP="00E922DD">
      <w:pPr>
        <w:pStyle w:val="Balk1"/>
        <w:spacing w:before="400" w:after="120" w:line="300" w:lineRule="exact"/>
        <w:rPr>
          <w:b/>
          <w:sz w:val="28"/>
          <w:szCs w:val="28"/>
          <w:lang w:val="tr-TR"/>
        </w:rPr>
      </w:pPr>
      <w:r>
        <w:rPr>
          <w:b/>
          <w:sz w:val="28"/>
          <w:szCs w:val="28"/>
          <w:lang w:val="tr-TR"/>
        </w:rPr>
        <w:t>BUlgular ve tartışma</w:t>
      </w:r>
    </w:p>
    <w:p w:rsidR="00E922DD" w:rsidRDefault="004B428F" w:rsidP="001A71B3">
      <w:pPr>
        <w:ind w:firstLine="0"/>
        <w:rPr>
          <w:sz w:val="28"/>
          <w:szCs w:val="28"/>
          <w:lang w:val="tr-TR"/>
        </w:rPr>
      </w:pPr>
      <w:r w:rsidRPr="001A71B3">
        <w:rPr>
          <w:sz w:val="28"/>
          <w:szCs w:val="28"/>
          <w:lang w:val="tr-TR"/>
        </w:rPr>
        <w:t xml:space="preserve">Alçıtaşı üretiminde klasik delme-patlatma uygulaması </w:t>
      </w:r>
      <w:r w:rsidR="001A71B3" w:rsidRPr="001A71B3">
        <w:rPr>
          <w:sz w:val="28"/>
          <w:szCs w:val="28"/>
          <w:lang w:val="tr-TR"/>
        </w:rPr>
        <w:t xml:space="preserve">sırasında maliyeti oluşturan tüm işlemler detaylı olarak analiz edilmiş ve 5 farklı patlatma için metreküp başına birim maliyet hesaplanmıştır. Hesaplanan bu değerlere makine bakım maliyetleri gibi değişkenler ilave edilmemiştir. Yine bu yöntemde patlatma sonrası oluşan yığının kamyonlara yüklenmesi sırasında ekskavatör çalışmasına bağlı olarak oluşacak maliyetler de maliyet hesaplamasına dâhil edilmemiştir. </w:t>
      </w:r>
    </w:p>
    <w:p w:rsidR="00FE0E3B" w:rsidRDefault="00FE0E3B" w:rsidP="001A71B3">
      <w:pPr>
        <w:ind w:firstLine="0"/>
        <w:rPr>
          <w:sz w:val="28"/>
          <w:szCs w:val="28"/>
          <w:lang w:val="tr-TR"/>
        </w:rPr>
      </w:pPr>
      <w:r>
        <w:rPr>
          <w:sz w:val="28"/>
          <w:szCs w:val="28"/>
          <w:lang w:val="tr-TR"/>
        </w:rPr>
        <w:tab/>
        <w:t xml:space="preserve">Benzer şekilde mekanize kazı maliyetleri hesaplanırken de makine ve sistemin ilk yatırım ve bakım onarım maliyetleri hesaplamalara dâhil edilmemiştir. </w:t>
      </w:r>
      <w:r w:rsidR="00105CB5">
        <w:rPr>
          <w:sz w:val="28"/>
          <w:szCs w:val="28"/>
          <w:lang w:val="tr-TR"/>
        </w:rPr>
        <w:t>Farklı araştırmacılar tarafından önerilen 7 farklı modele göre teorik olarak kollu galeri açma makinesi enerji tüketimi maliyetleri hesaplanmıştır.</w:t>
      </w:r>
    </w:p>
    <w:p w:rsidR="00A93B69" w:rsidRDefault="00105CB5" w:rsidP="001A71B3">
      <w:pPr>
        <w:ind w:firstLine="0"/>
        <w:rPr>
          <w:sz w:val="28"/>
          <w:szCs w:val="28"/>
          <w:lang w:val="tr-TR"/>
        </w:rPr>
      </w:pPr>
      <w:r>
        <w:rPr>
          <w:sz w:val="28"/>
          <w:szCs w:val="28"/>
          <w:lang w:val="tr-TR"/>
        </w:rPr>
        <w:tab/>
        <w:t xml:space="preserve">Yapılan hesaplamalar sonunda 5 farklı delme-patlatma uygulaması için birim maliyet değerleri 4,79 - 5,89 TL aralığında olarak belirlenmiştir. Bu maliyetlerin delik sayısına, iklim şartlarına ve </w:t>
      </w:r>
      <w:proofErr w:type="gramStart"/>
      <w:r>
        <w:rPr>
          <w:sz w:val="28"/>
          <w:szCs w:val="28"/>
          <w:lang w:val="tr-TR"/>
        </w:rPr>
        <w:t>formasyon</w:t>
      </w:r>
      <w:proofErr w:type="gramEnd"/>
      <w:r>
        <w:rPr>
          <w:sz w:val="28"/>
          <w:szCs w:val="28"/>
          <w:lang w:val="tr-TR"/>
        </w:rPr>
        <w:t xml:space="preserve"> özelliklerine bağlı olarak değişim gösterdiği söylenebilir. </w:t>
      </w:r>
      <w:r w:rsidR="0073016E">
        <w:rPr>
          <w:sz w:val="28"/>
          <w:szCs w:val="28"/>
          <w:lang w:val="tr-TR"/>
        </w:rPr>
        <w:t xml:space="preserve">Mekanize kazı yöntemi için yapılan hesaplamalar da ise belirli özellikte seçilen bir kollu galeri açma makinesi için teorik hesaplamalar yapılmıştır. Hesaplamalar yapılırken kazılan </w:t>
      </w:r>
      <w:proofErr w:type="gramStart"/>
      <w:r w:rsidR="0073016E">
        <w:rPr>
          <w:sz w:val="28"/>
          <w:szCs w:val="28"/>
          <w:lang w:val="tr-TR"/>
        </w:rPr>
        <w:t>formasyonun</w:t>
      </w:r>
      <w:proofErr w:type="gramEnd"/>
      <w:r w:rsidR="0073016E">
        <w:rPr>
          <w:sz w:val="28"/>
          <w:szCs w:val="28"/>
          <w:lang w:val="tr-TR"/>
        </w:rPr>
        <w:t xml:space="preserve"> tek eksenli basınç ve dolaylı çekme dayanımları ile yine bu değerlere bağlı olarak hesaplanan kırılganlık değerleri kullanılmıştır. </w:t>
      </w:r>
      <w:r w:rsidR="00FC6AD4">
        <w:rPr>
          <w:sz w:val="28"/>
          <w:szCs w:val="28"/>
          <w:lang w:val="tr-TR"/>
        </w:rPr>
        <w:t xml:space="preserve">Farklı modellere göre yapılan hesaplamalar sonucunda en düşük maliyet değerinin, Çopur ve </w:t>
      </w:r>
      <w:proofErr w:type="spellStart"/>
      <w:r w:rsidR="00FC6AD4">
        <w:rPr>
          <w:sz w:val="28"/>
          <w:szCs w:val="28"/>
          <w:lang w:val="tr-TR"/>
        </w:rPr>
        <w:t>diğ</w:t>
      </w:r>
      <w:proofErr w:type="spellEnd"/>
      <w:proofErr w:type="gramStart"/>
      <w:r w:rsidR="00FC6AD4">
        <w:rPr>
          <w:sz w:val="28"/>
          <w:szCs w:val="28"/>
          <w:lang w:val="tr-TR"/>
        </w:rPr>
        <w:t>.,</w:t>
      </w:r>
      <w:proofErr w:type="gramEnd"/>
      <w:r w:rsidR="00FC6AD4">
        <w:rPr>
          <w:sz w:val="28"/>
          <w:szCs w:val="28"/>
          <w:lang w:val="tr-TR"/>
        </w:rPr>
        <w:t xml:space="preserve"> (2001) tarafından kayaçların tek eksenli basınç dayanımı değeri kullanılarak elde edilen model kullanılarak hesaplandığı görülmektedir. En yüksek maliyet değerlerinin ise kayaçların dolaylı çekme dayanımı değerlerine bağlı olarak Balcı ve </w:t>
      </w:r>
      <w:proofErr w:type="spellStart"/>
      <w:r w:rsidR="00FC6AD4">
        <w:rPr>
          <w:sz w:val="28"/>
          <w:szCs w:val="28"/>
          <w:lang w:val="tr-TR"/>
        </w:rPr>
        <w:t>diğ</w:t>
      </w:r>
      <w:proofErr w:type="spellEnd"/>
      <w:proofErr w:type="gramStart"/>
      <w:r w:rsidR="00FC6AD4">
        <w:rPr>
          <w:sz w:val="28"/>
          <w:szCs w:val="28"/>
          <w:lang w:val="tr-TR"/>
        </w:rPr>
        <w:t>.,</w:t>
      </w:r>
      <w:proofErr w:type="gramEnd"/>
      <w:r w:rsidR="00FC6AD4">
        <w:rPr>
          <w:sz w:val="28"/>
          <w:szCs w:val="28"/>
          <w:lang w:val="tr-TR"/>
        </w:rPr>
        <w:t xml:space="preserve"> (2004) tarafından geliştirilen modelden elde edildiği görülmektedir. Ancak genel olarak bakıldığında alçıtaşı üretiminde mekanize kazı yönteminin uygulanması durumunda karşılaşılacak maliyetin, klasik delme patlatma maliyetinden düşük olacağı görülmektedir</w:t>
      </w:r>
      <w:r w:rsidR="00A93B69">
        <w:rPr>
          <w:sz w:val="28"/>
          <w:szCs w:val="28"/>
          <w:lang w:val="tr-TR"/>
        </w:rPr>
        <w:t xml:space="preserve"> (Şekil 2). İlgili şekle bakıldığında klasik delme – patlatma uygulamasının 5 farklı patlatma için de farklı modellerden elde edilen teorik kazı maliyetlerinden fazla olduğu görülmektedir. Bu durumda birinci etken parametre kazılan alçıtaşı </w:t>
      </w:r>
      <w:proofErr w:type="gramStart"/>
      <w:r w:rsidR="00A93B69">
        <w:rPr>
          <w:sz w:val="28"/>
          <w:szCs w:val="28"/>
          <w:lang w:val="tr-TR"/>
        </w:rPr>
        <w:t>formasyonun</w:t>
      </w:r>
      <w:proofErr w:type="gramEnd"/>
      <w:r w:rsidR="00A93B69">
        <w:rPr>
          <w:sz w:val="28"/>
          <w:szCs w:val="28"/>
          <w:lang w:val="tr-TR"/>
        </w:rPr>
        <w:t xml:space="preserve"> düşük dayanımlı olmasıdır. Bununla beraber ilgili işletmede delme – patlatma uygulamasının optimize edilmesi ile de maliyetlerin düşürülebileceği söylenebilir. Ancak alçıtaşı gibi düşük dayanımlı endüstriyel hammaddelerinin kazısında kollu galeri açma makinesi gibi mekanize kazıcıların kullanımının daha ciddi şekilde ele alınması mümkün olabilir. Nitekim bölgede alçıtaşı kazısı için farklı mekanize kazıcıları deneyen firmalar bulunmaktadır.</w:t>
      </w:r>
    </w:p>
    <w:p w:rsidR="00105CB5" w:rsidRPr="001A71B3" w:rsidRDefault="00A93B69" w:rsidP="001A71B3">
      <w:pPr>
        <w:ind w:firstLine="0"/>
        <w:rPr>
          <w:sz w:val="28"/>
          <w:szCs w:val="28"/>
          <w:lang w:val="tr-TR"/>
        </w:rPr>
      </w:pPr>
      <w:r>
        <w:rPr>
          <w:sz w:val="28"/>
          <w:szCs w:val="28"/>
          <w:lang w:val="tr-TR"/>
        </w:rPr>
        <w:t xml:space="preserve"> </w:t>
      </w:r>
    </w:p>
    <w:p w:rsidR="00E922DD" w:rsidRDefault="00E922DD" w:rsidP="00E922DD">
      <w:pPr>
        <w:rPr>
          <w:lang w:val="tr-TR"/>
        </w:rPr>
      </w:pPr>
      <w:r w:rsidRPr="00E922DD">
        <w:rPr>
          <w:noProof/>
          <w:lang w:val="tr-TR"/>
        </w:rPr>
        <w:lastRenderedPageBreak/>
        <w:drawing>
          <wp:anchor distT="0" distB="0" distL="114300" distR="114300" simplePos="0" relativeHeight="251659264" behindDoc="0" locked="0" layoutInCell="1" allowOverlap="1">
            <wp:simplePos x="0" y="0"/>
            <wp:positionH relativeFrom="column">
              <wp:posOffset>128905</wp:posOffset>
            </wp:positionH>
            <wp:positionV relativeFrom="paragraph">
              <wp:posOffset>82550</wp:posOffset>
            </wp:positionV>
            <wp:extent cx="5810250" cy="3162300"/>
            <wp:effectExtent l="0" t="0" r="0" b="0"/>
            <wp:wrapSquare wrapText="bothSides"/>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Default="00E922DD" w:rsidP="00E922DD">
      <w:pPr>
        <w:rPr>
          <w:lang w:val="tr-TR"/>
        </w:rPr>
      </w:pPr>
    </w:p>
    <w:p w:rsidR="00E922DD" w:rsidRPr="00102B94" w:rsidRDefault="00E922DD" w:rsidP="00102B94">
      <w:pPr>
        <w:spacing w:before="120"/>
        <w:ind w:firstLine="0"/>
        <w:rPr>
          <w:sz w:val="28"/>
          <w:szCs w:val="28"/>
          <w:lang w:val="tr-TR"/>
        </w:rPr>
      </w:pPr>
      <w:r w:rsidRPr="00102B94">
        <w:rPr>
          <w:sz w:val="28"/>
          <w:szCs w:val="28"/>
          <w:lang w:val="tr-TR"/>
        </w:rPr>
        <w:t>Şekil</w:t>
      </w:r>
      <w:r w:rsidR="00102B94">
        <w:rPr>
          <w:sz w:val="28"/>
          <w:szCs w:val="28"/>
          <w:lang w:val="tr-TR"/>
        </w:rPr>
        <w:t xml:space="preserve"> 2. Delme-patlatma uygulaması ile farklı teorik hesaplamalara göre mekanize kazı maliyetlerinin karşılaştırılması.</w:t>
      </w:r>
      <w:r w:rsidRPr="00102B94">
        <w:rPr>
          <w:sz w:val="28"/>
          <w:szCs w:val="28"/>
          <w:lang w:val="tr-TR"/>
        </w:rPr>
        <w:t xml:space="preserve"> </w:t>
      </w:r>
    </w:p>
    <w:p w:rsidR="00A93B69" w:rsidRDefault="00A93B69" w:rsidP="00A93B69">
      <w:pPr>
        <w:pStyle w:val="Balk1"/>
        <w:spacing w:before="400" w:after="120" w:line="300" w:lineRule="exact"/>
        <w:rPr>
          <w:b/>
          <w:sz w:val="28"/>
          <w:szCs w:val="28"/>
          <w:lang w:val="tr-TR"/>
        </w:rPr>
      </w:pPr>
      <w:r>
        <w:rPr>
          <w:b/>
          <w:sz w:val="28"/>
          <w:szCs w:val="28"/>
          <w:lang w:val="tr-TR"/>
        </w:rPr>
        <w:t>SONUÇ</w:t>
      </w:r>
    </w:p>
    <w:p w:rsidR="00B00E18" w:rsidRDefault="00A93B69" w:rsidP="00A93B69">
      <w:pPr>
        <w:ind w:firstLine="0"/>
        <w:rPr>
          <w:sz w:val="28"/>
          <w:szCs w:val="28"/>
          <w:lang w:val="tr-TR"/>
        </w:rPr>
      </w:pPr>
      <w:r w:rsidRPr="006F4CE2">
        <w:rPr>
          <w:sz w:val="28"/>
          <w:szCs w:val="28"/>
          <w:lang w:val="tr-TR"/>
        </w:rPr>
        <w:t xml:space="preserve">Bu çalışmada Niğde ili Ulukışla ilçesinde bulunan ve ABS Alçı firmasına ait alçıtaşı üretim sahasında klasik delme patlatma uygulaması yerine mekanize kazı yönteminin uygulanabilirliği birim maliyet bakımından incelenmiştir. </w:t>
      </w:r>
      <w:r w:rsidR="006F4CE2">
        <w:rPr>
          <w:sz w:val="28"/>
          <w:szCs w:val="28"/>
          <w:lang w:val="tr-TR"/>
        </w:rPr>
        <w:t xml:space="preserve">Bu kapsamda 5 farklı patlatma için delme patlatma maliyeti detaylı olarak analiz edilmiş ve 1 metreküp malzeme üretiminin maliyeti belirlenmiştir. </w:t>
      </w:r>
      <w:r w:rsidR="00B00E18">
        <w:rPr>
          <w:sz w:val="28"/>
          <w:szCs w:val="28"/>
          <w:lang w:val="tr-TR"/>
        </w:rPr>
        <w:t xml:space="preserve">Ayrıca </w:t>
      </w:r>
      <w:r w:rsidR="006F4CE2">
        <w:rPr>
          <w:sz w:val="28"/>
          <w:szCs w:val="28"/>
          <w:lang w:val="tr-TR"/>
        </w:rPr>
        <w:t xml:space="preserve">farklı araştırmacılar tarafından önerilen modeller kullanılarak belirli özellikteki bir kollu galeri açma makinesi için 1 metreküp malzemenin kazı maliyeti tahmin edilmiştir. </w:t>
      </w:r>
    </w:p>
    <w:p w:rsidR="00E922DD" w:rsidRPr="00E922DD" w:rsidRDefault="00B00E18" w:rsidP="00B00E18">
      <w:pPr>
        <w:ind w:firstLine="227"/>
        <w:rPr>
          <w:lang w:val="tr-TR"/>
        </w:rPr>
      </w:pPr>
      <w:r>
        <w:rPr>
          <w:sz w:val="28"/>
          <w:szCs w:val="28"/>
          <w:lang w:val="tr-TR"/>
        </w:rPr>
        <w:t>Daha sonra h</w:t>
      </w:r>
      <w:r w:rsidR="006F4CE2">
        <w:rPr>
          <w:sz w:val="28"/>
          <w:szCs w:val="28"/>
          <w:lang w:val="tr-TR"/>
        </w:rPr>
        <w:t>er iki yöntem için belirlenen maliyet değerleri karşılaştırılmı</w:t>
      </w:r>
      <w:r>
        <w:rPr>
          <w:sz w:val="28"/>
          <w:szCs w:val="28"/>
          <w:lang w:val="tr-TR"/>
        </w:rPr>
        <w:t xml:space="preserve">ş ve alçıtaşı üretiminde mekanize kazı yönteminin tercih edilmesi durumunda, üretimin daha düşük maliyetli olacağı belirlenmiştir. Ancak yapılan bu çalışma da mekanize kazı yöntemi için hesaplanan </w:t>
      </w:r>
      <w:proofErr w:type="gramStart"/>
      <w:r>
        <w:rPr>
          <w:sz w:val="28"/>
          <w:szCs w:val="28"/>
          <w:lang w:val="tr-TR"/>
        </w:rPr>
        <w:t>spesifik</w:t>
      </w:r>
      <w:proofErr w:type="gramEnd"/>
      <w:r>
        <w:rPr>
          <w:sz w:val="28"/>
          <w:szCs w:val="28"/>
          <w:lang w:val="tr-TR"/>
        </w:rPr>
        <w:t xml:space="preserve"> enerji ve birim maliyet değerlerinin teorik olarak hesaplandığı unutulmamalıdır. Daha doğru bir karşılaştırma için alçıtaşı numuneleri üzerinde kaya kesme deneyleri yapılmalıdır. Ancak ilgili ocakta üretimi yapılan alçıtaşının düşük dayanımlı olmasından dolayı mekanize kazı maliyetinin delme – patlatma uygulaması maliyetine kıyasla daha düşük olacağı düşünülmektedir.</w:t>
      </w:r>
    </w:p>
    <w:p w:rsidR="00BD548F" w:rsidRPr="00ED2863" w:rsidRDefault="00BD548F" w:rsidP="00BD548F">
      <w:pPr>
        <w:pStyle w:val="Balk1"/>
        <w:numPr>
          <w:ilvl w:val="0"/>
          <w:numId w:val="0"/>
        </w:numPr>
        <w:spacing w:before="400" w:after="120" w:line="300" w:lineRule="exact"/>
        <w:rPr>
          <w:b/>
          <w:sz w:val="28"/>
          <w:szCs w:val="28"/>
          <w:lang w:val="tr-TR"/>
        </w:rPr>
      </w:pPr>
      <w:r>
        <w:rPr>
          <w:b/>
          <w:sz w:val="28"/>
          <w:szCs w:val="28"/>
          <w:lang w:val="tr-TR"/>
        </w:rPr>
        <w:t>KAYNAKLAR</w:t>
      </w:r>
    </w:p>
    <w:p w:rsidR="00A6785E" w:rsidRPr="00A6785E" w:rsidRDefault="00A6785E" w:rsidP="00A6785E">
      <w:pPr>
        <w:ind w:left="284" w:hanging="284"/>
        <w:rPr>
          <w:lang w:val="tr-TR"/>
        </w:rPr>
      </w:pPr>
      <w:bookmarkStart w:id="0" w:name="_GoBack"/>
      <w:bookmarkEnd w:id="0"/>
      <w:proofErr w:type="spellStart"/>
      <w:r w:rsidRPr="00A6785E">
        <w:rPr>
          <w:lang w:val="tr-TR"/>
        </w:rPr>
        <w:t>Adhikari</w:t>
      </w:r>
      <w:proofErr w:type="spellEnd"/>
      <w:r w:rsidRPr="00A6785E">
        <w:rPr>
          <w:lang w:val="tr-TR"/>
        </w:rPr>
        <w:t xml:space="preserve"> GR, </w:t>
      </w:r>
      <w:proofErr w:type="spellStart"/>
      <w:r w:rsidRPr="00A6785E">
        <w:rPr>
          <w:lang w:val="tr-TR"/>
        </w:rPr>
        <w:t>Theresraj</w:t>
      </w:r>
      <w:proofErr w:type="spellEnd"/>
      <w:r w:rsidRPr="00A6785E">
        <w:rPr>
          <w:lang w:val="tr-TR"/>
        </w:rPr>
        <w:t xml:space="preserve"> AI, </w:t>
      </w:r>
      <w:proofErr w:type="spellStart"/>
      <w:r w:rsidRPr="00A6785E">
        <w:rPr>
          <w:lang w:val="tr-TR"/>
        </w:rPr>
        <w:t>Venkatesh</w:t>
      </w:r>
      <w:proofErr w:type="spellEnd"/>
      <w:r w:rsidRPr="00A6785E">
        <w:rPr>
          <w:lang w:val="tr-TR"/>
        </w:rPr>
        <w:t xml:space="preserve"> S, </w:t>
      </w:r>
      <w:proofErr w:type="spellStart"/>
      <w:r>
        <w:rPr>
          <w:lang w:val="tr-TR"/>
        </w:rPr>
        <w:t>Balachander</w:t>
      </w:r>
      <w:proofErr w:type="spellEnd"/>
      <w:r>
        <w:rPr>
          <w:lang w:val="tr-TR"/>
        </w:rPr>
        <w:t xml:space="preserve"> R, </w:t>
      </w:r>
      <w:proofErr w:type="spellStart"/>
      <w:r>
        <w:rPr>
          <w:lang w:val="tr-TR"/>
        </w:rPr>
        <w:t>Gupta</w:t>
      </w:r>
      <w:proofErr w:type="spellEnd"/>
      <w:r>
        <w:rPr>
          <w:lang w:val="tr-TR"/>
        </w:rPr>
        <w:t xml:space="preserve"> RN. 2004. </w:t>
      </w:r>
      <w:proofErr w:type="spellStart"/>
      <w:r w:rsidRPr="00A6785E">
        <w:rPr>
          <w:lang w:val="tr-TR"/>
        </w:rPr>
        <w:t>Ground</w:t>
      </w:r>
      <w:proofErr w:type="spellEnd"/>
      <w:r w:rsidRPr="00A6785E">
        <w:rPr>
          <w:lang w:val="tr-TR"/>
        </w:rPr>
        <w:t xml:space="preserve"> </w:t>
      </w:r>
      <w:proofErr w:type="spellStart"/>
      <w:r w:rsidRPr="00A6785E">
        <w:rPr>
          <w:lang w:val="tr-TR"/>
        </w:rPr>
        <w:t>vibration</w:t>
      </w:r>
      <w:proofErr w:type="spellEnd"/>
      <w:r w:rsidRPr="00A6785E">
        <w:rPr>
          <w:lang w:val="tr-TR"/>
        </w:rPr>
        <w:t xml:space="preserve"> </w:t>
      </w:r>
      <w:proofErr w:type="spellStart"/>
      <w:r w:rsidRPr="00A6785E">
        <w:rPr>
          <w:lang w:val="tr-TR"/>
        </w:rPr>
        <w:t>due</w:t>
      </w:r>
      <w:proofErr w:type="spellEnd"/>
      <w:r w:rsidRPr="00A6785E">
        <w:rPr>
          <w:lang w:val="tr-TR"/>
        </w:rPr>
        <w:t xml:space="preserve"> </w:t>
      </w:r>
      <w:proofErr w:type="spellStart"/>
      <w:r w:rsidRPr="00A6785E">
        <w:rPr>
          <w:lang w:val="tr-TR"/>
        </w:rPr>
        <w:t>to</w:t>
      </w:r>
      <w:proofErr w:type="spellEnd"/>
      <w:r>
        <w:rPr>
          <w:lang w:val="tr-TR"/>
        </w:rPr>
        <w:t xml:space="preserve"> </w:t>
      </w:r>
      <w:proofErr w:type="spellStart"/>
      <w:r>
        <w:rPr>
          <w:lang w:val="tr-TR"/>
        </w:rPr>
        <w:t>blasting</w:t>
      </w:r>
      <w:proofErr w:type="spellEnd"/>
      <w:r>
        <w:rPr>
          <w:lang w:val="tr-TR"/>
        </w:rPr>
        <w:t xml:space="preserve"> in </w:t>
      </w:r>
      <w:proofErr w:type="spellStart"/>
      <w:r>
        <w:rPr>
          <w:lang w:val="tr-TR"/>
        </w:rPr>
        <w:t>limestone</w:t>
      </w:r>
      <w:proofErr w:type="spellEnd"/>
      <w:r>
        <w:rPr>
          <w:lang w:val="tr-TR"/>
        </w:rPr>
        <w:t xml:space="preserve"> </w:t>
      </w:r>
      <w:proofErr w:type="spellStart"/>
      <w:r>
        <w:rPr>
          <w:lang w:val="tr-TR"/>
        </w:rPr>
        <w:t>quarries</w:t>
      </w:r>
      <w:proofErr w:type="spellEnd"/>
      <w:r w:rsidRPr="00A6785E">
        <w:rPr>
          <w:lang w:val="tr-TR"/>
        </w:rPr>
        <w:t xml:space="preserve">, </w:t>
      </w:r>
      <w:proofErr w:type="spellStart"/>
      <w:r w:rsidRPr="00A6785E">
        <w:rPr>
          <w:i/>
          <w:lang w:val="tr-TR"/>
        </w:rPr>
        <w:t>Fragblast</w:t>
      </w:r>
      <w:proofErr w:type="spellEnd"/>
      <w:r w:rsidRPr="00A6785E">
        <w:rPr>
          <w:i/>
          <w:lang w:val="tr-TR"/>
        </w:rPr>
        <w:t xml:space="preserve"> – International </w:t>
      </w:r>
      <w:proofErr w:type="spellStart"/>
      <w:r w:rsidRPr="00A6785E">
        <w:rPr>
          <w:i/>
          <w:lang w:val="tr-TR"/>
        </w:rPr>
        <w:t>Journal</w:t>
      </w:r>
      <w:proofErr w:type="spellEnd"/>
      <w:r w:rsidRPr="00A6785E">
        <w:rPr>
          <w:i/>
          <w:lang w:val="tr-TR"/>
        </w:rPr>
        <w:t xml:space="preserve"> of </w:t>
      </w:r>
      <w:proofErr w:type="spellStart"/>
      <w:r w:rsidRPr="00A6785E">
        <w:rPr>
          <w:i/>
          <w:lang w:val="tr-TR"/>
        </w:rPr>
        <w:t>Blasting</w:t>
      </w:r>
      <w:proofErr w:type="spellEnd"/>
      <w:r w:rsidRPr="00A6785E">
        <w:rPr>
          <w:i/>
          <w:lang w:val="tr-TR"/>
        </w:rPr>
        <w:t xml:space="preserve"> and </w:t>
      </w:r>
      <w:proofErr w:type="spellStart"/>
      <w:r w:rsidRPr="00A6785E">
        <w:rPr>
          <w:i/>
          <w:lang w:val="tr-TR"/>
        </w:rPr>
        <w:t>Fragmentation</w:t>
      </w:r>
      <w:proofErr w:type="spellEnd"/>
      <w:r w:rsidRPr="00A6785E">
        <w:rPr>
          <w:i/>
          <w:lang w:val="tr-TR"/>
        </w:rPr>
        <w:t>,</w:t>
      </w:r>
      <w:r w:rsidRPr="00A6785E">
        <w:rPr>
          <w:lang w:val="tr-TR"/>
        </w:rPr>
        <w:t xml:space="preserve"> 8(2):85–94.</w:t>
      </w:r>
    </w:p>
    <w:p w:rsidR="00A6785E" w:rsidRPr="00A6785E" w:rsidRDefault="00A6785E" w:rsidP="00A6785E">
      <w:pPr>
        <w:ind w:left="284" w:hanging="284"/>
        <w:rPr>
          <w:lang w:val="tr-TR"/>
        </w:rPr>
      </w:pPr>
      <w:r w:rsidRPr="00A6785E">
        <w:rPr>
          <w:lang w:val="tr-TR"/>
        </w:rPr>
        <w:t>Aksoy, C.O. ve Yalçın, E</w:t>
      </w:r>
      <w:proofErr w:type="gramStart"/>
      <w:r w:rsidRPr="00A6785E">
        <w:rPr>
          <w:lang w:val="tr-TR"/>
        </w:rPr>
        <w:t>.,</w:t>
      </w:r>
      <w:proofErr w:type="gramEnd"/>
      <w:r w:rsidRPr="00A6785E">
        <w:rPr>
          <w:lang w:val="tr-TR"/>
        </w:rPr>
        <w:t xml:space="preserve"> 1992, </w:t>
      </w:r>
      <w:proofErr w:type="spellStart"/>
      <w:r w:rsidRPr="00A6785E">
        <w:rPr>
          <w:lang w:val="tr-TR"/>
        </w:rPr>
        <w:t>Kırmataş</w:t>
      </w:r>
      <w:proofErr w:type="spellEnd"/>
      <w:r w:rsidRPr="00A6785E">
        <w:rPr>
          <w:lang w:val="tr-TR"/>
        </w:rPr>
        <w:t xml:space="preserve"> üretim yöntemlerinin ekonomik analizleri, </w:t>
      </w:r>
      <w:r w:rsidRPr="00A6785E">
        <w:rPr>
          <w:i/>
          <w:lang w:val="tr-TR"/>
        </w:rPr>
        <w:t>3. Endüstriyel Hammaddeler Sempozyumu</w:t>
      </w:r>
      <w:r w:rsidRPr="00A6785E">
        <w:rPr>
          <w:lang w:val="tr-TR"/>
        </w:rPr>
        <w:t>, İzmir.</w:t>
      </w:r>
    </w:p>
    <w:p w:rsidR="00A6785E" w:rsidRPr="00A6785E" w:rsidRDefault="00A6785E" w:rsidP="00A6785E">
      <w:pPr>
        <w:ind w:left="284" w:hanging="284"/>
        <w:rPr>
          <w:lang w:val="tr-TR"/>
        </w:rPr>
      </w:pPr>
      <w:proofErr w:type="spellStart"/>
      <w:r>
        <w:rPr>
          <w:lang w:val="tr-TR"/>
        </w:rPr>
        <w:t>Arpaz</w:t>
      </w:r>
      <w:proofErr w:type="spellEnd"/>
      <w:r>
        <w:rPr>
          <w:lang w:val="tr-TR"/>
        </w:rPr>
        <w:t xml:space="preserve">, E. 2000. </w:t>
      </w:r>
      <w:r w:rsidRPr="00A6785E">
        <w:rPr>
          <w:i/>
          <w:lang w:val="tr-TR"/>
        </w:rPr>
        <w:t>Türkiye’deki Bazı Açık İşletmelerde Patlatmadan Kaynaklanan Titreşimlerin İzlenmesi ve Değerlendirilmesi</w:t>
      </w:r>
      <w:r>
        <w:rPr>
          <w:lang w:val="tr-TR"/>
        </w:rPr>
        <w:t>,</w:t>
      </w:r>
      <w:r w:rsidRPr="00A6785E">
        <w:rPr>
          <w:lang w:val="tr-TR"/>
        </w:rPr>
        <w:t xml:space="preserve"> Doktora Tezi, Cumhuriyet Üniversitesi, Fen Bilimleri </w:t>
      </w:r>
      <w:proofErr w:type="spellStart"/>
      <w:r w:rsidRPr="00A6785E">
        <w:rPr>
          <w:lang w:val="tr-TR"/>
        </w:rPr>
        <w:t>Enstitütüsü</w:t>
      </w:r>
      <w:proofErr w:type="spellEnd"/>
      <w:r w:rsidRPr="00A6785E">
        <w:rPr>
          <w:lang w:val="tr-TR"/>
        </w:rPr>
        <w:t>.</w:t>
      </w:r>
    </w:p>
    <w:p w:rsidR="00A6785E" w:rsidRPr="00A6785E" w:rsidRDefault="00A6785E" w:rsidP="00A6785E">
      <w:pPr>
        <w:ind w:left="284" w:hanging="284"/>
        <w:rPr>
          <w:lang w:val="tr-TR"/>
        </w:rPr>
      </w:pPr>
      <w:r w:rsidRPr="00A6785E">
        <w:rPr>
          <w:lang w:val="tr-TR"/>
        </w:rPr>
        <w:t>Aykan, B. 2011</w:t>
      </w:r>
      <w:r>
        <w:rPr>
          <w:lang w:val="tr-TR"/>
        </w:rPr>
        <w:t xml:space="preserve">. </w:t>
      </w:r>
      <w:proofErr w:type="spellStart"/>
      <w:r w:rsidRPr="00A6785E">
        <w:rPr>
          <w:i/>
          <w:lang w:val="tr-TR"/>
        </w:rPr>
        <w:t>The</w:t>
      </w:r>
      <w:proofErr w:type="spellEnd"/>
      <w:r w:rsidRPr="00A6785E">
        <w:rPr>
          <w:i/>
          <w:lang w:val="tr-TR"/>
        </w:rPr>
        <w:t xml:space="preserve"> </w:t>
      </w:r>
      <w:proofErr w:type="spellStart"/>
      <w:r w:rsidRPr="00A6785E">
        <w:rPr>
          <w:i/>
          <w:lang w:val="tr-TR"/>
        </w:rPr>
        <w:t>predictability</w:t>
      </w:r>
      <w:proofErr w:type="spellEnd"/>
      <w:r w:rsidRPr="00A6785E">
        <w:rPr>
          <w:i/>
          <w:lang w:val="tr-TR"/>
        </w:rPr>
        <w:t xml:space="preserve"> of </w:t>
      </w:r>
      <w:proofErr w:type="spellStart"/>
      <w:r w:rsidRPr="00A6785E">
        <w:rPr>
          <w:i/>
          <w:lang w:val="tr-TR"/>
        </w:rPr>
        <w:t>block</w:t>
      </w:r>
      <w:proofErr w:type="spellEnd"/>
      <w:r w:rsidRPr="00A6785E">
        <w:rPr>
          <w:i/>
          <w:lang w:val="tr-TR"/>
        </w:rPr>
        <w:t xml:space="preserve"> size of </w:t>
      </w:r>
      <w:proofErr w:type="spellStart"/>
      <w:r w:rsidRPr="00A6785E">
        <w:rPr>
          <w:i/>
          <w:lang w:val="tr-TR"/>
        </w:rPr>
        <w:t>blasted</w:t>
      </w:r>
      <w:proofErr w:type="spellEnd"/>
      <w:r w:rsidRPr="00A6785E">
        <w:rPr>
          <w:i/>
          <w:lang w:val="tr-TR"/>
        </w:rPr>
        <w:t xml:space="preserve"> </w:t>
      </w:r>
      <w:proofErr w:type="spellStart"/>
      <w:r w:rsidRPr="00A6785E">
        <w:rPr>
          <w:i/>
          <w:lang w:val="tr-TR"/>
        </w:rPr>
        <w:t>rock</w:t>
      </w:r>
      <w:proofErr w:type="spellEnd"/>
      <w:r w:rsidRPr="00A6785E">
        <w:rPr>
          <w:i/>
          <w:lang w:val="tr-TR"/>
        </w:rPr>
        <w:t xml:space="preserve"> in </w:t>
      </w:r>
      <w:proofErr w:type="spellStart"/>
      <w:r w:rsidRPr="00A6785E">
        <w:rPr>
          <w:i/>
          <w:lang w:val="tr-TR"/>
        </w:rPr>
        <w:t>calcite</w:t>
      </w:r>
      <w:proofErr w:type="spellEnd"/>
      <w:r w:rsidRPr="00A6785E">
        <w:rPr>
          <w:i/>
          <w:lang w:val="tr-TR"/>
        </w:rPr>
        <w:t xml:space="preserve"> </w:t>
      </w:r>
      <w:proofErr w:type="spellStart"/>
      <w:r w:rsidRPr="00A6785E">
        <w:rPr>
          <w:i/>
          <w:lang w:val="tr-TR"/>
        </w:rPr>
        <w:t>quarry</w:t>
      </w:r>
      <w:proofErr w:type="spellEnd"/>
      <w:r w:rsidRPr="00A6785E">
        <w:rPr>
          <w:i/>
          <w:lang w:val="tr-TR"/>
        </w:rPr>
        <w:t xml:space="preserve"> </w:t>
      </w:r>
      <w:proofErr w:type="spellStart"/>
      <w:r w:rsidRPr="00A6785E">
        <w:rPr>
          <w:i/>
          <w:lang w:val="tr-TR"/>
        </w:rPr>
        <w:t>using</w:t>
      </w:r>
      <w:proofErr w:type="spellEnd"/>
      <w:r w:rsidRPr="00A6785E">
        <w:rPr>
          <w:i/>
          <w:lang w:val="tr-TR"/>
        </w:rPr>
        <w:t xml:space="preserve"> </w:t>
      </w:r>
      <w:proofErr w:type="spellStart"/>
      <w:r w:rsidRPr="00A6785E">
        <w:rPr>
          <w:i/>
          <w:lang w:val="tr-TR"/>
        </w:rPr>
        <w:t>regression</w:t>
      </w:r>
      <w:proofErr w:type="spellEnd"/>
      <w:r w:rsidRPr="00A6785E">
        <w:rPr>
          <w:i/>
          <w:lang w:val="tr-TR"/>
        </w:rPr>
        <w:t xml:space="preserve"> </w:t>
      </w:r>
      <w:proofErr w:type="spellStart"/>
      <w:r w:rsidRPr="00A6785E">
        <w:rPr>
          <w:i/>
          <w:lang w:val="tr-TR"/>
        </w:rPr>
        <w:t>analysis</w:t>
      </w:r>
      <w:proofErr w:type="spellEnd"/>
      <w:r w:rsidRPr="00A6785E">
        <w:rPr>
          <w:i/>
          <w:lang w:val="tr-TR"/>
        </w:rPr>
        <w:t xml:space="preserve"> and </w:t>
      </w:r>
      <w:proofErr w:type="spellStart"/>
      <w:r w:rsidRPr="00A6785E">
        <w:rPr>
          <w:i/>
          <w:lang w:val="tr-TR"/>
        </w:rPr>
        <w:t>artificial</w:t>
      </w:r>
      <w:proofErr w:type="spellEnd"/>
      <w:r w:rsidRPr="00A6785E">
        <w:rPr>
          <w:i/>
          <w:lang w:val="tr-TR"/>
        </w:rPr>
        <w:t xml:space="preserve"> </w:t>
      </w:r>
      <w:proofErr w:type="spellStart"/>
      <w:r w:rsidRPr="00A6785E">
        <w:rPr>
          <w:i/>
          <w:lang w:val="tr-TR"/>
        </w:rPr>
        <w:t>neural</w:t>
      </w:r>
      <w:proofErr w:type="spellEnd"/>
      <w:r w:rsidRPr="00A6785E">
        <w:rPr>
          <w:i/>
          <w:lang w:val="tr-TR"/>
        </w:rPr>
        <w:t xml:space="preserve"> </w:t>
      </w:r>
      <w:proofErr w:type="spellStart"/>
      <w:r w:rsidRPr="00A6785E">
        <w:rPr>
          <w:i/>
          <w:lang w:val="tr-TR"/>
        </w:rPr>
        <w:t>networks</w:t>
      </w:r>
      <w:proofErr w:type="spellEnd"/>
      <w:r w:rsidRPr="00A6785E">
        <w:rPr>
          <w:i/>
          <w:lang w:val="tr-TR"/>
        </w:rPr>
        <w:t xml:space="preserve"> </w:t>
      </w:r>
      <w:proofErr w:type="spellStart"/>
      <w:r w:rsidRPr="00A6785E">
        <w:rPr>
          <w:i/>
          <w:lang w:val="tr-TR"/>
        </w:rPr>
        <w:t>method</w:t>
      </w:r>
      <w:proofErr w:type="spellEnd"/>
      <w:r w:rsidRPr="00A6785E">
        <w:rPr>
          <w:lang w:val="tr-TR"/>
        </w:rPr>
        <w:t>, Yüksek Lisans Tezi, Niğde Üniversitesi, Fen Bilimleri Enstitüsü.</w:t>
      </w:r>
    </w:p>
    <w:p w:rsidR="00A6785E" w:rsidRPr="00A6785E" w:rsidRDefault="00A6785E" w:rsidP="00A6785E">
      <w:pPr>
        <w:ind w:left="284" w:hanging="284"/>
        <w:rPr>
          <w:lang w:val="tr-TR"/>
        </w:rPr>
      </w:pPr>
      <w:r>
        <w:rPr>
          <w:lang w:val="tr-TR"/>
        </w:rPr>
        <w:t>Bağdatlı, S</w:t>
      </w:r>
      <w:proofErr w:type="gramStart"/>
      <w:r>
        <w:rPr>
          <w:lang w:val="tr-TR"/>
        </w:rPr>
        <w:t>.,</w:t>
      </w:r>
      <w:proofErr w:type="gramEnd"/>
      <w:r>
        <w:rPr>
          <w:lang w:val="tr-TR"/>
        </w:rPr>
        <w:t xml:space="preserve"> 2013. </w:t>
      </w:r>
      <w:r w:rsidRPr="00A6785E">
        <w:rPr>
          <w:i/>
          <w:lang w:val="tr-TR"/>
        </w:rPr>
        <w:t xml:space="preserve">Üsküdar - Ümraniye - </w:t>
      </w:r>
      <w:proofErr w:type="spellStart"/>
      <w:r w:rsidRPr="00A6785E">
        <w:rPr>
          <w:i/>
          <w:lang w:val="tr-TR"/>
        </w:rPr>
        <w:t>Çekmeköy</w:t>
      </w:r>
      <w:proofErr w:type="spellEnd"/>
      <w:r w:rsidRPr="00A6785E">
        <w:rPr>
          <w:i/>
          <w:lang w:val="tr-TR"/>
        </w:rPr>
        <w:t xml:space="preserve"> metro hattı </w:t>
      </w:r>
      <w:proofErr w:type="spellStart"/>
      <w:r w:rsidRPr="00A6785E">
        <w:rPr>
          <w:i/>
          <w:lang w:val="tr-TR"/>
        </w:rPr>
        <w:t>libadiye</w:t>
      </w:r>
      <w:proofErr w:type="spellEnd"/>
      <w:r w:rsidRPr="00A6785E">
        <w:rPr>
          <w:i/>
          <w:lang w:val="tr-TR"/>
        </w:rPr>
        <w:t xml:space="preserve"> istasyonu yaklaşım tüneli kazısında yapılan patlatmalı kazılardan kaynaklanan titreşimlerin ölçülmesi ve çevresel etkilerinin değerlendirilmesi</w:t>
      </w:r>
      <w:r w:rsidRPr="00A6785E">
        <w:rPr>
          <w:lang w:val="tr-TR"/>
        </w:rPr>
        <w:t>, Yüksek Lisans Tezi, Okan Üniversitesi Fen Bilimleri Enstitüsü, İstanbul.</w:t>
      </w:r>
    </w:p>
    <w:p w:rsidR="00A6785E" w:rsidRPr="00A6785E" w:rsidRDefault="00A6785E" w:rsidP="00A6785E">
      <w:pPr>
        <w:ind w:left="284" w:hanging="284"/>
        <w:rPr>
          <w:lang w:val="tr-TR"/>
        </w:rPr>
      </w:pPr>
      <w:r w:rsidRPr="00A6785E">
        <w:rPr>
          <w:lang w:val="tr-TR"/>
        </w:rPr>
        <w:t>Balci, C</w:t>
      </w:r>
      <w:proofErr w:type="gramStart"/>
      <w:r w:rsidRPr="00A6785E">
        <w:rPr>
          <w:lang w:val="tr-TR"/>
        </w:rPr>
        <w:t>.,</w:t>
      </w:r>
      <w:proofErr w:type="gramEnd"/>
      <w:r w:rsidRPr="00A6785E">
        <w:rPr>
          <w:lang w:val="tr-TR"/>
        </w:rPr>
        <w:t xml:space="preserve"> Demircin, M.A., Çopur, H., Tunçdemir, H. 2004. </w:t>
      </w:r>
      <w:proofErr w:type="spellStart"/>
      <w:r w:rsidRPr="00A6785E">
        <w:rPr>
          <w:lang w:val="tr-TR"/>
        </w:rPr>
        <w:t>Estimation</w:t>
      </w:r>
      <w:proofErr w:type="spellEnd"/>
      <w:r w:rsidRPr="00A6785E">
        <w:rPr>
          <w:lang w:val="tr-TR"/>
        </w:rPr>
        <w:t xml:space="preserve"> of optimum </w:t>
      </w:r>
      <w:proofErr w:type="spellStart"/>
      <w:r w:rsidRPr="00A6785E">
        <w:rPr>
          <w:lang w:val="tr-TR"/>
        </w:rPr>
        <w:t>specific</w:t>
      </w:r>
      <w:proofErr w:type="spellEnd"/>
      <w:r w:rsidRPr="00A6785E">
        <w:rPr>
          <w:lang w:val="tr-TR"/>
        </w:rPr>
        <w:t xml:space="preserve"> </w:t>
      </w:r>
      <w:proofErr w:type="spellStart"/>
      <w:r w:rsidRPr="00A6785E">
        <w:rPr>
          <w:lang w:val="tr-TR"/>
        </w:rPr>
        <w:t>energy</w:t>
      </w:r>
      <w:proofErr w:type="spellEnd"/>
      <w:r w:rsidRPr="00A6785E">
        <w:rPr>
          <w:lang w:val="tr-TR"/>
        </w:rPr>
        <w:t xml:space="preserve"> </w:t>
      </w:r>
      <w:proofErr w:type="spellStart"/>
      <w:r w:rsidRPr="00A6785E">
        <w:rPr>
          <w:lang w:val="tr-TR"/>
        </w:rPr>
        <w:t>based</w:t>
      </w:r>
      <w:proofErr w:type="spellEnd"/>
      <w:r w:rsidRPr="00A6785E">
        <w:rPr>
          <w:lang w:val="tr-TR"/>
        </w:rPr>
        <w:t xml:space="preserve"> on </w:t>
      </w:r>
      <w:proofErr w:type="spellStart"/>
      <w:r w:rsidRPr="00A6785E">
        <w:rPr>
          <w:lang w:val="tr-TR"/>
        </w:rPr>
        <w:t>rock</w:t>
      </w:r>
      <w:proofErr w:type="spellEnd"/>
      <w:r w:rsidRPr="00A6785E">
        <w:rPr>
          <w:lang w:val="tr-TR"/>
        </w:rPr>
        <w:t xml:space="preserve"> </w:t>
      </w:r>
      <w:proofErr w:type="spellStart"/>
      <w:r w:rsidRPr="00A6785E">
        <w:rPr>
          <w:lang w:val="tr-TR"/>
        </w:rPr>
        <w:t>properties</w:t>
      </w:r>
      <w:proofErr w:type="spellEnd"/>
      <w:r w:rsidRPr="00A6785E">
        <w:rPr>
          <w:lang w:val="tr-TR"/>
        </w:rPr>
        <w:t xml:space="preserve"> </w:t>
      </w:r>
      <w:proofErr w:type="spellStart"/>
      <w:r w:rsidRPr="00A6785E">
        <w:rPr>
          <w:lang w:val="tr-TR"/>
        </w:rPr>
        <w:t>for</w:t>
      </w:r>
      <w:proofErr w:type="spellEnd"/>
      <w:r w:rsidRPr="00A6785E">
        <w:rPr>
          <w:lang w:val="tr-TR"/>
        </w:rPr>
        <w:t xml:space="preserve"> </w:t>
      </w:r>
      <w:proofErr w:type="spellStart"/>
      <w:r w:rsidRPr="00A6785E">
        <w:rPr>
          <w:lang w:val="tr-TR"/>
        </w:rPr>
        <w:t>assessment</w:t>
      </w:r>
      <w:proofErr w:type="spellEnd"/>
      <w:r w:rsidRPr="00A6785E">
        <w:rPr>
          <w:lang w:val="tr-TR"/>
        </w:rPr>
        <w:t xml:space="preserve"> of roadheader </w:t>
      </w:r>
      <w:proofErr w:type="spellStart"/>
      <w:r w:rsidRPr="00A6785E">
        <w:rPr>
          <w:lang w:val="tr-TR"/>
        </w:rPr>
        <w:t>performance</w:t>
      </w:r>
      <w:proofErr w:type="spellEnd"/>
      <w:r w:rsidRPr="00A6785E">
        <w:rPr>
          <w:lang w:val="tr-TR"/>
        </w:rPr>
        <w:t xml:space="preserve">. </w:t>
      </w:r>
      <w:proofErr w:type="spellStart"/>
      <w:r w:rsidRPr="00A6785E">
        <w:rPr>
          <w:i/>
          <w:lang w:val="tr-TR"/>
        </w:rPr>
        <w:t>Journal</w:t>
      </w:r>
      <w:proofErr w:type="spellEnd"/>
      <w:r w:rsidRPr="00A6785E">
        <w:rPr>
          <w:i/>
          <w:lang w:val="tr-TR"/>
        </w:rPr>
        <w:t xml:space="preserve"> of </w:t>
      </w:r>
      <w:proofErr w:type="spellStart"/>
      <w:r w:rsidRPr="00A6785E">
        <w:rPr>
          <w:i/>
          <w:lang w:val="tr-TR"/>
        </w:rPr>
        <w:t>the</w:t>
      </w:r>
      <w:proofErr w:type="spellEnd"/>
      <w:r w:rsidRPr="00A6785E">
        <w:rPr>
          <w:i/>
          <w:lang w:val="tr-TR"/>
        </w:rPr>
        <w:t xml:space="preserve"> South </w:t>
      </w:r>
      <w:proofErr w:type="spellStart"/>
      <w:r w:rsidRPr="00A6785E">
        <w:rPr>
          <w:i/>
          <w:lang w:val="tr-TR"/>
        </w:rPr>
        <w:t>African</w:t>
      </w:r>
      <w:proofErr w:type="spellEnd"/>
      <w:r w:rsidRPr="00A6785E">
        <w:rPr>
          <w:i/>
          <w:lang w:val="tr-TR"/>
        </w:rPr>
        <w:t xml:space="preserve"> </w:t>
      </w:r>
      <w:proofErr w:type="spellStart"/>
      <w:r w:rsidRPr="00A6785E">
        <w:rPr>
          <w:i/>
          <w:lang w:val="tr-TR"/>
        </w:rPr>
        <w:t>Institute</w:t>
      </w:r>
      <w:proofErr w:type="spellEnd"/>
      <w:r w:rsidRPr="00A6785E">
        <w:rPr>
          <w:i/>
          <w:lang w:val="tr-TR"/>
        </w:rPr>
        <w:t xml:space="preserve"> of Mining and </w:t>
      </w:r>
      <w:proofErr w:type="spellStart"/>
      <w:r w:rsidRPr="00A6785E">
        <w:rPr>
          <w:i/>
          <w:lang w:val="tr-TR"/>
        </w:rPr>
        <w:t>Metallurgy</w:t>
      </w:r>
      <w:proofErr w:type="spellEnd"/>
      <w:r w:rsidRPr="00A6785E">
        <w:rPr>
          <w:lang w:val="tr-TR"/>
        </w:rPr>
        <w:t xml:space="preserve">, </w:t>
      </w:r>
      <w:proofErr w:type="spellStart"/>
      <w:r w:rsidRPr="00A6785E">
        <w:rPr>
          <w:lang w:val="tr-TR"/>
        </w:rPr>
        <w:t>vol</w:t>
      </w:r>
      <w:proofErr w:type="spellEnd"/>
      <w:r w:rsidRPr="00A6785E">
        <w:rPr>
          <w:lang w:val="tr-TR"/>
        </w:rPr>
        <w:t xml:space="preserve">. 11. </w:t>
      </w:r>
      <w:proofErr w:type="spellStart"/>
      <w:r w:rsidRPr="00A6785E">
        <w:rPr>
          <w:lang w:val="tr-TR"/>
        </w:rPr>
        <w:t>pp</w:t>
      </w:r>
      <w:proofErr w:type="spellEnd"/>
      <w:r w:rsidRPr="00A6785E">
        <w:rPr>
          <w:lang w:val="tr-TR"/>
        </w:rPr>
        <w:t>. 633–641</w:t>
      </w:r>
    </w:p>
    <w:p w:rsidR="00A6785E" w:rsidRPr="00A6785E" w:rsidRDefault="00A6785E" w:rsidP="00A6785E">
      <w:pPr>
        <w:ind w:left="284" w:hanging="284"/>
        <w:rPr>
          <w:lang w:val="tr-TR"/>
        </w:rPr>
      </w:pPr>
      <w:r w:rsidRPr="00A6785E">
        <w:rPr>
          <w:lang w:val="tr-TR"/>
        </w:rPr>
        <w:t>Bilgin, N</w:t>
      </w:r>
      <w:proofErr w:type="gramStart"/>
      <w:r w:rsidRPr="00A6785E">
        <w:rPr>
          <w:lang w:val="tr-TR"/>
        </w:rPr>
        <w:t>.,</w:t>
      </w:r>
      <w:proofErr w:type="gramEnd"/>
      <w:r w:rsidRPr="00A6785E">
        <w:rPr>
          <w:lang w:val="tr-TR"/>
        </w:rPr>
        <w:t xml:space="preserve"> Çopur, H., Balc</w:t>
      </w:r>
      <w:r>
        <w:rPr>
          <w:lang w:val="tr-TR"/>
        </w:rPr>
        <w:t xml:space="preserve">ı, C. 2014. </w:t>
      </w:r>
      <w:proofErr w:type="spellStart"/>
      <w:r w:rsidRPr="00A6785E">
        <w:rPr>
          <w:i/>
          <w:lang w:val="tr-TR"/>
        </w:rPr>
        <w:t>Mechanical</w:t>
      </w:r>
      <w:proofErr w:type="spellEnd"/>
      <w:r w:rsidRPr="00A6785E">
        <w:rPr>
          <w:i/>
          <w:lang w:val="tr-TR"/>
        </w:rPr>
        <w:t xml:space="preserve"> </w:t>
      </w:r>
      <w:proofErr w:type="spellStart"/>
      <w:r w:rsidRPr="00A6785E">
        <w:rPr>
          <w:i/>
          <w:lang w:val="tr-TR"/>
        </w:rPr>
        <w:t>excavation</w:t>
      </w:r>
      <w:proofErr w:type="spellEnd"/>
      <w:r w:rsidRPr="00A6785E">
        <w:rPr>
          <w:i/>
          <w:lang w:val="tr-TR"/>
        </w:rPr>
        <w:t xml:space="preserve"> in </w:t>
      </w:r>
      <w:proofErr w:type="spellStart"/>
      <w:r w:rsidRPr="00A6785E">
        <w:rPr>
          <w:i/>
          <w:lang w:val="tr-TR"/>
        </w:rPr>
        <w:t>mining</w:t>
      </w:r>
      <w:proofErr w:type="spellEnd"/>
      <w:r w:rsidRPr="00A6785E">
        <w:rPr>
          <w:i/>
          <w:lang w:val="tr-TR"/>
        </w:rPr>
        <w:t xml:space="preserve"> and </w:t>
      </w:r>
      <w:proofErr w:type="spellStart"/>
      <w:r w:rsidRPr="00A6785E">
        <w:rPr>
          <w:i/>
          <w:lang w:val="tr-TR"/>
        </w:rPr>
        <w:t>civil</w:t>
      </w:r>
      <w:proofErr w:type="spellEnd"/>
      <w:r w:rsidRPr="00A6785E">
        <w:rPr>
          <w:i/>
          <w:lang w:val="tr-TR"/>
        </w:rPr>
        <w:t xml:space="preserve"> </w:t>
      </w:r>
      <w:proofErr w:type="spellStart"/>
      <w:r w:rsidRPr="00A6785E">
        <w:rPr>
          <w:i/>
          <w:lang w:val="tr-TR"/>
        </w:rPr>
        <w:t>industries</w:t>
      </w:r>
      <w:proofErr w:type="spellEnd"/>
      <w:r w:rsidRPr="00A6785E">
        <w:rPr>
          <w:lang w:val="tr-TR"/>
        </w:rPr>
        <w:t xml:space="preserve">, CRC </w:t>
      </w:r>
      <w:proofErr w:type="spellStart"/>
      <w:r w:rsidRPr="00A6785E">
        <w:rPr>
          <w:lang w:val="tr-TR"/>
        </w:rPr>
        <w:t>Press</w:t>
      </w:r>
      <w:proofErr w:type="spellEnd"/>
      <w:r w:rsidRPr="00A6785E">
        <w:rPr>
          <w:lang w:val="tr-TR"/>
        </w:rPr>
        <w:t xml:space="preserve">, Taylor &amp; Francis </w:t>
      </w:r>
      <w:proofErr w:type="spellStart"/>
      <w:r w:rsidRPr="00A6785E">
        <w:rPr>
          <w:lang w:val="tr-TR"/>
        </w:rPr>
        <w:t>Group</w:t>
      </w:r>
      <w:proofErr w:type="spellEnd"/>
      <w:r w:rsidRPr="00A6785E">
        <w:rPr>
          <w:lang w:val="tr-TR"/>
        </w:rPr>
        <w:t xml:space="preserve">, Boca </w:t>
      </w:r>
      <w:proofErr w:type="spellStart"/>
      <w:r w:rsidRPr="00A6785E">
        <w:rPr>
          <w:lang w:val="tr-TR"/>
        </w:rPr>
        <w:t>Raton</w:t>
      </w:r>
      <w:proofErr w:type="spellEnd"/>
      <w:r w:rsidRPr="00A6785E">
        <w:rPr>
          <w:lang w:val="tr-TR"/>
        </w:rPr>
        <w:t>.</w:t>
      </w:r>
    </w:p>
    <w:p w:rsidR="00A6785E" w:rsidRPr="00A6785E" w:rsidRDefault="00A6785E" w:rsidP="00A6785E">
      <w:pPr>
        <w:ind w:left="284" w:hanging="284"/>
        <w:rPr>
          <w:lang w:val="tr-TR"/>
        </w:rPr>
      </w:pPr>
      <w:r w:rsidRPr="00A6785E">
        <w:rPr>
          <w:lang w:val="tr-TR"/>
        </w:rPr>
        <w:lastRenderedPageBreak/>
        <w:t>Bilgin, H. A</w:t>
      </w:r>
      <w:proofErr w:type="gramStart"/>
      <w:r>
        <w:rPr>
          <w:lang w:val="tr-TR"/>
        </w:rPr>
        <w:t>.,</w:t>
      </w:r>
      <w:proofErr w:type="gramEnd"/>
      <w:r>
        <w:rPr>
          <w:lang w:val="tr-TR"/>
        </w:rPr>
        <w:t xml:space="preserve"> </w:t>
      </w:r>
      <w:proofErr w:type="spellStart"/>
      <w:r>
        <w:rPr>
          <w:lang w:val="tr-TR"/>
        </w:rPr>
        <w:t>Paşamehmetoğlu</w:t>
      </w:r>
      <w:proofErr w:type="spellEnd"/>
      <w:r>
        <w:rPr>
          <w:lang w:val="tr-TR"/>
        </w:rPr>
        <w:t xml:space="preserve">, A. G. 1986. </w:t>
      </w:r>
      <w:r w:rsidRPr="00A6785E">
        <w:rPr>
          <w:lang w:val="tr-TR"/>
        </w:rPr>
        <w:t xml:space="preserve">Kayaların </w:t>
      </w:r>
      <w:proofErr w:type="spellStart"/>
      <w:r w:rsidRPr="00A6785E">
        <w:rPr>
          <w:lang w:val="tr-TR"/>
        </w:rPr>
        <w:t>delinebilirlikleri</w:t>
      </w:r>
      <w:proofErr w:type="spellEnd"/>
      <w:r w:rsidRPr="00A6785E">
        <w:rPr>
          <w:lang w:val="tr-TR"/>
        </w:rPr>
        <w:t xml:space="preserve"> ve </w:t>
      </w:r>
      <w:proofErr w:type="spellStart"/>
      <w:r w:rsidRPr="00A6785E">
        <w:rPr>
          <w:lang w:val="tr-TR"/>
        </w:rPr>
        <w:t>patlatab</w:t>
      </w:r>
      <w:r>
        <w:rPr>
          <w:lang w:val="tr-TR"/>
        </w:rPr>
        <w:t>ilirlikleri</w:t>
      </w:r>
      <w:proofErr w:type="spellEnd"/>
      <w:r>
        <w:rPr>
          <w:lang w:val="tr-TR"/>
        </w:rPr>
        <w:t xml:space="preserve"> üzerine bir çalışma</w:t>
      </w:r>
      <w:r w:rsidRPr="00A6785E">
        <w:rPr>
          <w:lang w:val="tr-TR"/>
        </w:rPr>
        <w:t xml:space="preserve">, </w:t>
      </w:r>
      <w:r w:rsidRPr="00A6785E">
        <w:rPr>
          <w:i/>
          <w:lang w:val="tr-TR"/>
        </w:rPr>
        <w:t>1. Ulusal Kaya Mekaniği Sempozyumu,</w:t>
      </w:r>
      <w:r w:rsidRPr="00A6785E">
        <w:rPr>
          <w:lang w:val="tr-TR"/>
        </w:rPr>
        <w:t xml:space="preserve"> 113-125.</w:t>
      </w:r>
    </w:p>
    <w:p w:rsidR="00A6785E" w:rsidRPr="00A6785E" w:rsidRDefault="00A6785E" w:rsidP="00A6785E">
      <w:pPr>
        <w:ind w:left="284" w:hanging="284"/>
        <w:rPr>
          <w:lang w:val="tr-TR"/>
        </w:rPr>
      </w:pPr>
      <w:r w:rsidRPr="00A6785E">
        <w:rPr>
          <w:lang w:val="tr-TR"/>
        </w:rPr>
        <w:t>Bilim, N</w:t>
      </w:r>
      <w:proofErr w:type="gramStart"/>
      <w:r>
        <w:rPr>
          <w:lang w:val="tr-TR"/>
        </w:rPr>
        <w:t>..</w:t>
      </w:r>
      <w:proofErr w:type="gramEnd"/>
      <w:r>
        <w:rPr>
          <w:lang w:val="tr-TR"/>
        </w:rPr>
        <w:t xml:space="preserve"> Çelik, A., Kekeç, B., 2015. </w:t>
      </w:r>
      <w:proofErr w:type="spellStart"/>
      <w:r w:rsidRPr="00A6785E">
        <w:rPr>
          <w:lang w:val="tr-TR"/>
        </w:rPr>
        <w:t>Determination</w:t>
      </w:r>
      <w:proofErr w:type="spellEnd"/>
      <w:r w:rsidRPr="00A6785E">
        <w:rPr>
          <w:lang w:val="tr-TR"/>
        </w:rPr>
        <w:t xml:space="preserve"> of </w:t>
      </w:r>
      <w:proofErr w:type="spellStart"/>
      <w:r w:rsidRPr="00A6785E">
        <w:rPr>
          <w:lang w:val="tr-TR"/>
        </w:rPr>
        <w:t>the</w:t>
      </w:r>
      <w:proofErr w:type="spellEnd"/>
      <w:r w:rsidRPr="00A6785E">
        <w:rPr>
          <w:lang w:val="tr-TR"/>
        </w:rPr>
        <w:t xml:space="preserve"> </w:t>
      </w:r>
      <w:proofErr w:type="spellStart"/>
      <w:r w:rsidRPr="00A6785E">
        <w:rPr>
          <w:lang w:val="tr-TR"/>
        </w:rPr>
        <w:t>Effect</w:t>
      </w:r>
      <w:proofErr w:type="spellEnd"/>
      <w:r w:rsidRPr="00A6785E">
        <w:rPr>
          <w:lang w:val="tr-TR"/>
        </w:rPr>
        <w:t xml:space="preserve"> of </w:t>
      </w:r>
      <w:proofErr w:type="spellStart"/>
      <w:r w:rsidRPr="00A6785E">
        <w:rPr>
          <w:lang w:val="tr-TR"/>
        </w:rPr>
        <w:t>Drilling-Blasting</w:t>
      </w:r>
      <w:proofErr w:type="spellEnd"/>
      <w:r w:rsidRPr="00A6785E">
        <w:rPr>
          <w:lang w:val="tr-TR"/>
        </w:rPr>
        <w:t xml:space="preserve"> </w:t>
      </w:r>
      <w:proofErr w:type="spellStart"/>
      <w:r w:rsidRPr="00A6785E">
        <w:rPr>
          <w:lang w:val="tr-TR"/>
        </w:rPr>
        <w:t>Operation</w:t>
      </w:r>
      <w:proofErr w:type="spellEnd"/>
      <w:r w:rsidRPr="00A6785E">
        <w:rPr>
          <w:lang w:val="tr-TR"/>
        </w:rPr>
        <w:t xml:space="preserve"> on Total </w:t>
      </w:r>
      <w:proofErr w:type="spellStart"/>
      <w:r w:rsidRPr="00A6785E">
        <w:rPr>
          <w:lang w:val="tr-TR"/>
        </w:rPr>
        <w:t>Cost</w:t>
      </w:r>
      <w:proofErr w:type="spellEnd"/>
      <w:r w:rsidRPr="00A6785E">
        <w:rPr>
          <w:lang w:val="tr-TR"/>
        </w:rPr>
        <w:t xml:space="preserve"> in </w:t>
      </w:r>
      <w:proofErr w:type="spellStart"/>
      <w:r w:rsidRPr="00A6785E">
        <w:rPr>
          <w:lang w:val="tr-TR"/>
        </w:rPr>
        <w:t>Quarry</w:t>
      </w:r>
      <w:proofErr w:type="spellEnd"/>
      <w:r w:rsidRPr="00A6785E">
        <w:rPr>
          <w:lang w:val="tr-TR"/>
        </w:rPr>
        <w:t xml:space="preserve">, </w:t>
      </w:r>
      <w:r w:rsidRPr="00A6785E">
        <w:rPr>
          <w:i/>
          <w:lang w:val="tr-TR"/>
        </w:rPr>
        <w:t xml:space="preserve">8th </w:t>
      </w:r>
      <w:proofErr w:type="spellStart"/>
      <w:r w:rsidRPr="00A6785E">
        <w:rPr>
          <w:i/>
          <w:lang w:val="tr-TR"/>
        </w:rPr>
        <w:t>Drilling-Blasting</w:t>
      </w:r>
      <w:proofErr w:type="spellEnd"/>
      <w:r w:rsidRPr="00A6785E">
        <w:rPr>
          <w:i/>
          <w:lang w:val="tr-TR"/>
        </w:rPr>
        <w:t xml:space="preserve"> </w:t>
      </w:r>
      <w:proofErr w:type="spellStart"/>
      <w:r w:rsidRPr="00A6785E">
        <w:rPr>
          <w:i/>
          <w:lang w:val="tr-TR"/>
        </w:rPr>
        <w:t>Symposium</w:t>
      </w:r>
      <w:proofErr w:type="spellEnd"/>
      <w:r w:rsidRPr="00A6785E">
        <w:rPr>
          <w:i/>
          <w:lang w:val="tr-TR"/>
        </w:rPr>
        <w:t>,</w:t>
      </w:r>
      <w:r w:rsidRPr="00A6785E">
        <w:rPr>
          <w:lang w:val="tr-TR"/>
        </w:rPr>
        <w:t xml:space="preserve"> p.259–266, İstanbul. (in </w:t>
      </w:r>
      <w:proofErr w:type="spellStart"/>
      <w:r w:rsidRPr="00A6785E">
        <w:rPr>
          <w:lang w:val="tr-TR"/>
        </w:rPr>
        <w:t>Turkish</w:t>
      </w:r>
      <w:proofErr w:type="spellEnd"/>
      <w:r w:rsidRPr="00A6785E">
        <w:rPr>
          <w:lang w:val="tr-TR"/>
        </w:rPr>
        <w:t>).</w:t>
      </w:r>
    </w:p>
    <w:p w:rsidR="00A6785E" w:rsidRPr="00A6785E" w:rsidRDefault="00A6785E" w:rsidP="00A6785E">
      <w:pPr>
        <w:ind w:left="284" w:hanging="284"/>
        <w:rPr>
          <w:lang w:val="tr-TR"/>
        </w:rPr>
      </w:pPr>
      <w:r w:rsidRPr="00A6785E">
        <w:rPr>
          <w:lang w:val="tr-TR"/>
        </w:rPr>
        <w:t xml:space="preserve">Bilim, </w:t>
      </w:r>
      <w:r>
        <w:rPr>
          <w:lang w:val="tr-TR"/>
        </w:rPr>
        <w:t>N</w:t>
      </w:r>
      <w:proofErr w:type="gramStart"/>
      <w:r>
        <w:rPr>
          <w:lang w:val="tr-TR"/>
        </w:rPr>
        <w:t>.,</w:t>
      </w:r>
      <w:proofErr w:type="gramEnd"/>
      <w:r>
        <w:rPr>
          <w:lang w:val="tr-TR"/>
        </w:rPr>
        <w:t xml:space="preserve"> Çelik, A., Kekeç, B. 2017. </w:t>
      </w:r>
      <w:r w:rsidRPr="00A6785E">
        <w:rPr>
          <w:lang w:val="tr-TR"/>
        </w:rPr>
        <w:t xml:space="preserve">A </w:t>
      </w:r>
      <w:proofErr w:type="spellStart"/>
      <w:r w:rsidRPr="00A6785E">
        <w:rPr>
          <w:lang w:val="tr-TR"/>
        </w:rPr>
        <w:t>study</w:t>
      </w:r>
      <w:proofErr w:type="spellEnd"/>
      <w:r w:rsidRPr="00A6785E">
        <w:rPr>
          <w:lang w:val="tr-TR"/>
        </w:rPr>
        <w:t xml:space="preserve"> in </w:t>
      </w:r>
      <w:proofErr w:type="spellStart"/>
      <w:r w:rsidRPr="00A6785E">
        <w:rPr>
          <w:lang w:val="tr-TR"/>
        </w:rPr>
        <w:t>cost</w:t>
      </w:r>
      <w:proofErr w:type="spellEnd"/>
      <w:r w:rsidRPr="00A6785E">
        <w:rPr>
          <w:lang w:val="tr-TR"/>
        </w:rPr>
        <w:t xml:space="preserve"> </w:t>
      </w:r>
      <w:proofErr w:type="spellStart"/>
      <w:r w:rsidRPr="00A6785E">
        <w:rPr>
          <w:lang w:val="tr-TR"/>
        </w:rPr>
        <w:t>analysis</w:t>
      </w:r>
      <w:proofErr w:type="spellEnd"/>
      <w:r w:rsidRPr="00A6785E">
        <w:rPr>
          <w:lang w:val="tr-TR"/>
        </w:rPr>
        <w:t xml:space="preserve"> of </w:t>
      </w:r>
      <w:proofErr w:type="spellStart"/>
      <w:r w:rsidRPr="00A6785E">
        <w:rPr>
          <w:lang w:val="tr-TR"/>
        </w:rPr>
        <w:t>aggregate</w:t>
      </w:r>
      <w:proofErr w:type="spellEnd"/>
      <w:r w:rsidRPr="00A6785E">
        <w:rPr>
          <w:lang w:val="tr-TR"/>
        </w:rPr>
        <w:t xml:space="preserve"> </w:t>
      </w:r>
      <w:proofErr w:type="spellStart"/>
      <w:r w:rsidRPr="00A6785E">
        <w:rPr>
          <w:lang w:val="tr-TR"/>
        </w:rPr>
        <w:t>production</w:t>
      </w:r>
      <w:proofErr w:type="spellEnd"/>
      <w:r w:rsidRPr="00A6785E">
        <w:rPr>
          <w:lang w:val="tr-TR"/>
        </w:rPr>
        <w:t xml:space="preserve"> as </w:t>
      </w:r>
      <w:proofErr w:type="spellStart"/>
      <w:r w:rsidRPr="00A6785E">
        <w:rPr>
          <w:lang w:val="tr-TR"/>
        </w:rPr>
        <w:t>depending</w:t>
      </w:r>
      <w:proofErr w:type="spellEnd"/>
      <w:r w:rsidRPr="00A6785E">
        <w:rPr>
          <w:lang w:val="tr-TR"/>
        </w:rPr>
        <w:t xml:space="preserve"> </w:t>
      </w:r>
      <w:r>
        <w:rPr>
          <w:lang w:val="tr-TR"/>
        </w:rPr>
        <w:t xml:space="preserve">on </w:t>
      </w:r>
      <w:proofErr w:type="spellStart"/>
      <w:r>
        <w:rPr>
          <w:lang w:val="tr-TR"/>
        </w:rPr>
        <w:t>drilling</w:t>
      </w:r>
      <w:proofErr w:type="spellEnd"/>
      <w:r>
        <w:rPr>
          <w:lang w:val="tr-TR"/>
        </w:rPr>
        <w:t xml:space="preserve"> and </w:t>
      </w:r>
      <w:proofErr w:type="spellStart"/>
      <w:r>
        <w:rPr>
          <w:lang w:val="tr-TR"/>
        </w:rPr>
        <w:t>blasting</w:t>
      </w:r>
      <w:proofErr w:type="spellEnd"/>
      <w:r>
        <w:rPr>
          <w:lang w:val="tr-TR"/>
        </w:rPr>
        <w:t xml:space="preserve"> </w:t>
      </w:r>
      <w:proofErr w:type="spellStart"/>
      <w:r>
        <w:rPr>
          <w:lang w:val="tr-TR"/>
        </w:rPr>
        <w:t>design</w:t>
      </w:r>
      <w:proofErr w:type="spellEnd"/>
      <w:r w:rsidRPr="00A6785E">
        <w:rPr>
          <w:lang w:val="tr-TR"/>
        </w:rPr>
        <w:t xml:space="preserve">, </w:t>
      </w:r>
      <w:proofErr w:type="spellStart"/>
      <w:r w:rsidRPr="00A6785E">
        <w:rPr>
          <w:i/>
          <w:lang w:val="tr-TR"/>
        </w:rPr>
        <w:t>Journal</w:t>
      </w:r>
      <w:proofErr w:type="spellEnd"/>
      <w:r w:rsidRPr="00A6785E">
        <w:rPr>
          <w:i/>
          <w:lang w:val="tr-TR"/>
        </w:rPr>
        <w:t xml:space="preserve"> of </w:t>
      </w:r>
      <w:proofErr w:type="spellStart"/>
      <w:r w:rsidRPr="00A6785E">
        <w:rPr>
          <w:i/>
          <w:lang w:val="tr-TR"/>
        </w:rPr>
        <w:t>African</w:t>
      </w:r>
      <w:proofErr w:type="spellEnd"/>
      <w:r w:rsidRPr="00A6785E">
        <w:rPr>
          <w:i/>
          <w:lang w:val="tr-TR"/>
        </w:rPr>
        <w:t xml:space="preserve"> Earth </w:t>
      </w:r>
      <w:proofErr w:type="spellStart"/>
      <w:r w:rsidRPr="00A6785E">
        <w:rPr>
          <w:i/>
          <w:lang w:val="tr-TR"/>
        </w:rPr>
        <w:t>Sciences</w:t>
      </w:r>
      <w:proofErr w:type="spellEnd"/>
      <w:r w:rsidRPr="00A6785E">
        <w:rPr>
          <w:i/>
          <w:lang w:val="tr-TR"/>
        </w:rPr>
        <w:t>,</w:t>
      </w:r>
      <w:r w:rsidRPr="00A6785E">
        <w:rPr>
          <w:lang w:val="tr-TR"/>
        </w:rPr>
        <w:t xml:space="preserve"> 134, 564 – 572.</w:t>
      </w:r>
    </w:p>
    <w:p w:rsidR="00A6785E" w:rsidRPr="00A6785E" w:rsidRDefault="00A6785E" w:rsidP="00A6785E">
      <w:pPr>
        <w:ind w:left="284" w:hanging="284"/>
        <w:rPr>
          <w:lang w:val="tr-TR"/>
        </w:rPr>
      </w:pPr>
      <w:proofErr w:type="spellStart"/>
      <w:r w:rsidRPr="00A6785E">
        <w:rPr>
          <w:lang w:val="tr-TR"/>
        </w:rPr>
        <w:t>Blair</w:t>
      </w:r>
      <w:proofErr w:type="spellEnd"/>
      <w:r w:rsidRPr="00A6785E">
        <w:rPr>
          <w:lang w:val="tr-TR"/>
        </w:rPr>
        <w:t xml:space="preserve"> DP. 2014. “</w:t>
      </w:r>
      <w:proofErr w:type="spellStart"/>
      <w:r w:rsidRPr="00A6785E">
        <w:rPr>
          <w:lang w:val="tr-TR"/>
        </w:rPr>
        <w:t>Blast</w:t>
      </w:r>
      <w:proofErr w:type="spellEnd"/>
      <w:r w:rsidRPr="00A6785E">
        <w:rPr>
          <w:lang w:val="tr-TR"/>
        </w:rPr>
        <w:t xml:space="preserve"> </w:t>
      </w:r>
      <w:proofErr w:type="spellStart"/>
      <w:r w:rsidRPr="00A6785E">
        <w:rPr>
          <w:lang w:val="tr-TR"/>
        </w:rPr>
        <w:t>vibration</w:t>
      </w:r>
      <w:proofErr w:type="spellEnd"/>
      <w:r w:rsidRPr="00A6785E">
        <w:rPr>
          <w:lang w:val="tr-TR"/>
        </w:rPr>
        <w:t xml:space="preserve"> </w:t>
      </w:r>
      <w:proofErr w:type="spellStart"/>
      <w:r w:rsidRPr="00A6785E">
        <w:rPr>
          <w:lang w:val="tr-TR"/>
        </w:rPr>
        <w:t>dependence</w:t>
      </w:r>
      <w:proofErr w:type="spellEnd"/>
      <w:r w:rsidRPr="00A6785E">
        <w:rPr>
          <w:lang w:val="tr-TR"/>
        </w:rPr>
        <w:t xml:space="preserve"> on </w:t>
      </w:r>
      <w:proofErr w:type="spellStart"/>
      <w:r w:rsidRPr="00A6785E">
        <w:rPr>
          <w:lang w:val="tr-TR"/>
        </w:rPr>
        <w:t>charge</w:t>
      </w:r>
      <w:proofErr w:type="spellEnd"/>
      <w:r w:rsidRPr="00A6785E">
        <w:rPr>
          <w:lang w:val="tr-TR"/>
        </w:rPr>
        <w:t xml:space="preserve"> </w:t>
      </w:r>
      <w:proofErr w:type="spellStart"/>
      <w:r w:rsidRPr="00A6785E">
        <w:rPr>
          <w:lang w:val="tr-TR"/>
        </w:rPr>
        <w:t>length</w:t>
      </w:r>
      <w:proofErr w:type="spellEnd"/>
      <w:r w:rsidRPr="00A6785E">
        <w:rPr>
          <w:lang w:val="tr-TR"/>
        </w:rPr>
        <w:t xml:space="preserve">, </w:t>
      </w:r>
      <w:proofErr w:type="spellStart"/>
      <w:r w:rsidRPr="00A6785E">
        <w:rPr>
          <w:lang w:val="tr-TR"/>
        </w:rPr>
        <w:t>velocity</w:t>
      </w:r>
      <w:proofErr w:type="spellEnd"/>
      <w:r w:rsidRPr="00A6785E">
        <w:rPr>
          <w:lang w:val="tr-TR"/>
        </w:rPr>
        <w:t xml:space="preserve"> of </w:t>
      </w:r>
      <w:proofErr w:type="spellStart"/>
      <w:r w:rsidRPr="00A6785E">
        <w:rPr>
          <w:lang w:val="tr-TR"/>
        </w:rPr>
        <w:t>detonation</w:t>
      </w:r>
      <w:proofErr w:type="spellEnd"/>
      <w:r w:rsidRPr="00A6785E">
        <w:rPr>
          <w:lang w:val="tr-TR"/>
        </w:rPr>
        <w:t xml:space="preserve"> and </w:t>
      </w:r>
      <w:proofErr w:type="spellStart"/>
      <w:r w:rsidRPr="00A6785E">
        <w:rPr>
          <w:lang w:val="tr-TR"/>
        </w:rPr>
        <w:t>layered</w:t>
      </w:r>
      <w:proofErr w:type="spellEnd"/>
      <w:r w:rsidRPr="00A6785E">
        <w:rPr>
          <w:lang w:val="tr-TR"/>
        </w:rPr>
        <w:t xml:space="preserve"> </w:t>
      </w:r>
      <w:proofErr w:type="spellStart"/>
      <w:r w:rsidRPr="00A6785E">
        <w:rPr>
          <w:lang w:val="tr-TR"/>
        </w:rPr>
        <w:t>media</w:t>
      </w:r>
      <w:proofErr w:type="spellEnd"/>
      <w:r w:rsidRPr="00A6785E">
        <w:rPr>
          <w:lang w:val="tr-TR"/>
        </w:rPr>
        <w:t xml:space="preserve">”, </w:t>
      </w:r>
      <w:r w:rsidRPr="00A6785E">
        <w:rPr>
          <w:i/>
          <w:lang w:val="tr-TR"/>
        </w:rPr>
        <w:t xml:space="preserve">International </w:t>
      </w:r>
      <w:proofErr w:type="spellStart"/>
      <w:r w:rsidRPr="00A6785E">
        <w:rPr>
          <w:i/>
          <w:lang w:val="tr-TR"/>
        </w:rPr>
        <w:t>Journal</w:t>
      </w:r>
      <w:proofErr w:type="spellEnd"/>
      <w:r w:rsidRPr="00A6785E">
        <w:rPr>
          <w:i/>
          <w:lang w:val="tr-TR"/>
        </w:rPr>
        <w:t xml:space="preserve"> of </w:t>
      </w:r>
      <w:proofErr w:type="spellStart"/>
      <w:r w:rsidRPr="00A6785E">
        <w:rPr>
          <w:i/>
          <w:lang w:val="tr-TR"/>
        </w:rPr>
        <w:t>Rock</w:t>
      </w:r>
      <w:proofErr w:type="spellEnd"/>
      <w:r w:rsidRPr="00A6785E">
        <w:rPr>
          <w:i/>
          <w:lang w:val="tr-TR"/>
        </w:rPr>
        <w:t xml:space="preserve"> </w:t>
      </w:r>
      <w:proofErr w:type="spellStart"/>
      <w:r w:rsidRPr="00A6785E">
        <w:rPr>
          <w:i/>
          <w:lang w:val="tr-TR"/>
        </w:rPr>
        <w:t>Mechanics</w:t>
      </w:r>
      <w:proofErr w:type="spellEnd"/>
      <w:r w:rsidRPr="00A6785E">
        <w:rPr>
          <w:i/>
          <w:lang w:val="tr-TR"/>
        </w:rPr>
        <w:t xml:space="preserve"> and Mining </w:t>
      </w:r>
      <w:proofErr w:type="spellStart"/>
      <w:r w:rsidRPr="00A6785E">
        <w:rPr>
          <w:i/>
          <w:lang w:val="tr-TR"/>
        </w:rPr>
        <w:t>Sciences</w:t>
      </w:r>
      <w:proofErr w:type="spellEnd"/>
      <w:r w:rsidRPr="00A6785E">
        <w:rPr>
          <w:i/>
          <w:lang w:val="tr-TR"/>
        </w:rPr>
        <w:t>,</w:t>
      </w:r>
      <w:r w:rsidRPr="00A6785E">
        <w:rPr>
          <w:lang w:val="tr-TR"/>
        </w:rPr>
        <w:t xml:space="preserve"> </w:t>
      </w:r>
      <w:proofErr w:type="gramStart"/>
      <w:r w:rsidRPr="00A6785E">
        <w:rPr>
          <w:lang w:val="tr-TR"/>
        </w:rPr>
        <w:t>65:29</w:t>
      </w:r>
      <w:proofErr w:type="gramEnd"/>
      <w:r w:rsidRPr="00A6785E">
        <w:rPr>
          <w:lang w:val="tr-TR"/>
        </w:rPr>
        <w:t>-39.</w:t>
      </w:r>
    </w:p>
    <w:p w:rsidR="00A6785E" w:rsidRPr="00A6785E" w:rsidRDefault="00A6785E" w:rsidP="00A6785E">
      <w:pPr>
        <w:ind w:left="284" w:hanging="284"/>
        <w:rPr>
          <w:lang w:val="tr-TR"/>
        </w:rPr>
      </w:pPr>
      <w:r>
        <w:rPr>
          <w:lang w:val="tr-TR"/>
        </w:rPr>
        <w:t xml:space="preserve">Çomaklı, R. 2010. </w:t>
      </w:r>
      <w:r w:rsidRPr="00A6785E">
        <w:rPr>
          <w:i/>
          <w:lang w:val="tr-TR"/>
        </w:rPr>
        <w:t xml:space="preserve">Niğde ve Kayseri yöresindeki cevherlerin makine ile </w:t>
      </w:r>
      <w:proofErr w:type="spellStart"/>
      <w:r w:rsidRPr="00A6785E">
        <w:rPr>
          <w:i/>
          <w:lang w:val="tr-TR"/>
        </w:rPr>
        <w:t>kazılabilirliklerinin</w:t>
      </w:r>
      <w:proofErr w:type="spellEnd"/>
      <w:r w:rsidRPr="00A6785E">
        <w:rPr>
          <w:i/>
          <w:lang w:val="tr-TR"/>
        </w:rPr>
        <w:t xml:space="preserve"> belirlenmesi</w:t>
      </w:r>
      <w:r w:rsidRPr="00A6785E">
        <w:rPr>
          <w:lang w:val="tr-TR"/>
        </w:rPr>
        <w:t>, Niğde Üniversitesi, Fen Bilimleri Enstitüsü, Yüksek Lisans Tezi.</w:t>
      </w:r>
    </w:p>
    <w:p w:rsidR="00A6785E" w:rsidRPr="00A6785E" w:rsidRDefault="00A6785E" w:rsidP="00A6785E">
      <w:pPr>
        <w:ind w:left="284" w:hanging="284"/>
        <w:rPr>
          <w:lang w:val="tr-TR"/>
        </w:rPr>
      </w:pPr>
      <w:r w:rsidRPr="00A6785E">
        <w:rPr>
          <w:lang w:val="tr-TR"/>
        </w:rPr>
        <w:t>Çomaklı, R</w:t>
      </w:r>
      <w:proofErr w:type="gramStart"/>
      <w:r w:rsidRPr="00A6785E">
        <w:rPr>
          <w:lang w:val="tr-TR"/>
        </w:rPr>
        <w:t>.,</w:t>
      </w:r>
      <w:proofErr w:type="gramEnd"/>
      <w:r w:rsidRPr="00A6785E">
        <w:rPr>
          <w:lang w:val="tr-TR"/>
        </w:rPr>
        <w:t xml:space="preserve"> Kahra</w:t>
      </w:r>
      <w:r>
        <w:rPr>
          <w:lang w:val="tr-TR"/>
        </w:rPr>
        <w:t xml:space="preserve">man, S., Balcı, C. 2014. </w:t>
      </w:r>
      <w:proofErr w:type="spellStart"/>
      <w:r w:rsidRPr="00A6785E">
        <w:rPr>
          <w:lang w:val="tr-TR"/>
        </w:rPr>
        <w:t>Performance</w:t>
      </w:r>
      <w:proofErr w:type="spellEnd"/>
      <w:r w:rsidRPr="00A6785E">
        <w:rPr>
          <w:lang w:val="tr-TR"/>
        </w:rPr>
        <w:t xml:space="preserve"> </w:t>
      </w:r>
      <w:proofErr w:type="spellStart"/>
      <w:r w:rsidRPr="00A6785E">
        <w:rPr>
          <w:lang w:val="tr-TR"/>
        </w:rPr>
        <w:t>prediction</w:t>
      </w:r>
      <w:proofErr w:type="spellEnd"/>
      <w:r w:rsidRPr="00A6785E">
        <w:rPr>
          <w:lang w:val="tr-TR"/>
        </w:rPr>
        <w:t xml:space="preserve"> of roadhea</w:t>
      </w:r>
      <w:r>
        <w:rPr>
          <w:lang w:val="tr-TR"/>
        </w:rPr>
        <w:t xml:space="preserve">ders in </w:t>
      </w:r>
      <w:proofErr w:type="spellStart"/>
      <w:r>
        <w:rPr>
          <w:lang w:val="tr-TR"/>
        </w:rPr>
        <w:t>metallic</w:t>
      </w:r>
      <w:proofErr w:type="spellEnd"/>
      <w:r>
        <w:rPr>
          <w:lang w:val="tr-TR"/>
        </w:rPr>
        <w:t xml:space="preserve"> </w:t>
      </w:r>
      <w:proofErr w:type="spellStart"/>
      <w:r>
        <w:rPr>
          <w:lang w:val="tr-TR"/>
        </w:rPr>
        <w:t>ore</w:t>
      </w:r>
      <w:proofErr w:type="spellEnd"/>
      <w:r>
        <w:rPr>
          <w:lang w:val="tr-TR"/>
        </w:rPr>
        <w:t xml:space="preserve"> </w:t>
      </w:r>
      <w:proofErr w:type="spellStart"/>
      <w:r>
        <w:rPr>
          <w:lang w:val="tr-TR"/>
        </w:rPr>
        <w:t>excavation</w:t>
      </w:r>
      <w:proofErr w:type="spellEnd"/>
      <w:r w:rsidRPr="00A6785E">
        <w:rPr>
          <w:lang w:val="tr-TR"/>
        </w:rPr>
        <w:t xml:space="preserve">, </w:t>
      </w:r>
      <w:proofErr w:type="spellStart"/>
      <w:r w:rsidRPr="00A6785E">
        <w:rPr>
          <w:i/>
          <w:lang w:val="tr-TR"/>
        </w:rPr>
        <w:t>Tunnelling</w:t>
      </w:r>
      <w:proofErr w:type="spellEnd"/>
      <w:r w:rsidRPr="00A6785E">
        <w:rPr>
          <w:i/>
          <w:lang w:val="tr-TR"/>
        </w:rPr>
        <w:t xml:space="preserve"> and Underground Space </w:t>
      </w:r>
      <w:proofErr w:type="spellStart"/>
      <w:r w:rsidRPr="00A6785E">
        <w:rPr>
          <w:i/>
          <w:lang w:val="tr-TR"/>
        </w:rPr>
        <w:t>Technology</w:t>
      </w:r>
      <w:proofErr w:type="spellEnd"/>
      <w:r w:rsidRPr="00A6785E">
        <w:rPr>
          <w:i/>
          <w:lang w:val="tr-TR"/>
        </w:rPr>
        <w:t>,</w:t>
      </w:r>
      <w:r w:rsidRPr="00A6785E">
        <w:rPr>
          <w:lang w:val="tr-TR"/>
        </w:rPr>
        <w:t xml:space="preserve"> 40, 38–45.</w:t>
      </w:r>
    </w:p>
    <w:p w:rsidR="00A6785E" w:rsidRPr="00A6785E" w:rsidRDefault="00A6785E" w:rsidP="00A6785E">
      <w:pPr>
        <w:ind w:left="284" w:hanging="284"/>
        <w:rPr>
          <w:lang w:val="tr-TR"/>
        </w:rPr>
      </w:pPr>
      <w:proofErr w:type="spellStart"/>
      <w:r w:rsidRPr="00A6785E">
        <w:rPr>
          <w:lang w:val="tr-TR"/>
        </w:rPr>
        <w:t>Çomakli</w:t>
      </w:r>
      <w:proofErr w:type="spellEnd"/>
      <w:r w:rsidRPr="00A6785E">
        <w:rPr>
          <w:lang w:val="tr-TR"/>
        </w:rPr>
        <w:t>, R</w:t>
      </w:r>
      <w:proofErr w:type="gramStart"/>
      <w:r w:rsidRPr="00A6785E">
        <w:rPr>
          <w:lang w:val="tr-TR"/>
        </w:rPr>
        <w:t>.,</w:t>
      </w:r>
      <w:proofErr w:type="gramEnd"/>
      <w:r w:rsidRPr="00A6785E">
        <w:rPr>
          <w:lang w:val="tr-TR"/>
        </w:rPr>
        <w:t xml:space="preserve"> Kahraman, S., Balci, C., </w:t>
      </w:r>
      <w:proofErr w:type="spellStart"/>
      <w:r w:rsidRPr="00A6785E">
        <w:rPr>
          <w:lang w:val="tr-TR"/>
        </w:rPr>
        <w:t>Tumac</w:t>
      </w:r>
      <w:proofErr w:type="spellEnd"/>
      <w:r w:rsidRPr="00A6785E">
        <w:rPr>
          <w:lang w:val="tr-TR"/>
        </w:rPr>
        <w:t xml:space="preserve">, D., 2016. </w:t>
      </w:r>
      <w:proofErr w:type="spellStart"/>
      <w:r w:rsidRPr="00A6785E">
        <w:rPr>
          <w:lang w:val="tr-TR"/>
        </w:rPr>
        <w:t>Estimating</w:t>
      </w:r>
      <w:proofErr w:type="spellEnd"/>
      <w:r w:rsidRPr="00A6785E">
        <w:rPr>
          <w:lang w:val="tr-TR"/>
        </w:rPr>
        <w:t xml:space="preserve"> </w:t>
      </w:r>
      <w:proofErr w:type="spellStart"/>
      <w:r w:rsidRPr="00A6785E">
        <w:rPr>
          <w:lang w:val="tr-TR"/>
        </w:rPr>
        <w:t>specific</w:t>
      </w:r>
      <w:proofErr w:type="spellEnd"/>
      <w:r w:rsidRPr="00A6785E">
        <w:rPr>
          <w:lang w:val="tr-TR"/>
        </w:rPr>
        <w:t xml:space="preserve"> </w:t>
      </w:r>
      <w:proofErr w:type="spellStart"/>
      <w:r w:rsidRPr="00A6785E">
        <w:rPr>
          <w:lang w:val="tr-TR"/>
        </w:rPr>
        <w:t>energy</w:t>
      </w:r>
      <w:proofErr w:type="spellEnd"/>
      <w:r w:rsidRPr="00A6785E">
        <w:rPr>
          <w:lang w:val="tr-TR"/>
        </w:rPr>
        <w:t xml:space="preserve"> </w:t>
      </w:r>
      <w:proofErr w:type="spellStart"/>
      <w:r w:rsidRPr="00A6785E">
        <w:rPr>
          <w:lang w:val="tr-TR"/>
        </w:rPr>
        <w:t>from</w:t>
      </w:r>
      <w:proofErr w:type="spellEnd"/>
      <w:r w:rsidRPr="00A6785E">
        <w:rPr>
          <w:lang w:val="tr-TR"/>
        </w:rPr>
        <w:t xml:space="preserve"> </w:t>
      </w:r>
      <w:proofErr w:type="spellStart"/>
      <w:r w:rsidRPr="00A6785E">
        <w:rPr>
          <w:lang w:val="tr-TR"/>
        </w:rPr>
        <w:t>the</w:t>
      </w:r>
      <w:proofErr w:type="spellEnd"/>
      <w:r w:rsidRPr="00A6785E">
        <w:rPr>
          <w:lang w:val="tr-TR"/>
        </w:rPr>
        <w:t xml:space="preserve"> </w:t>
      </w:r>
      <w:proofErr w:type="spellStart"/>
      <w:r w:rsidRPr="00A6785E">
        <w:rPr>
          <w:lang w:val="tr-TR"/>
        </w:rPr>
        <w:t>brittleness</w:t>
      </w:r>
      <w:proofErr w:type="spellEnd"/>
      <w:r w:rsidRPr="00A6785E">
        <w:rPr>
          <w:lang w:val="tr-TR"/>
        </w:rPr>
        <w:t xml:space="preserve"> </w:t>
      </w:r>
      <w:proofErr w:type="spellStart"/>
      <w:r w:rsidRPr="00A6785E">
        <w:rPr>
          <w:lang w:val="tr-TR"/>
        </w:rPr>
        <w:t>indexes</w:t>
      </w:r>
      <w:proofErr w:type="spellEnd"/>
      <w:r w:rsidRPr="00A6785E">
        <w:rPr>
          <w:lang w:val="tr-TR"/>
        </w:rPr>
        <w:t xml:space="preserve"> in </w:t>
      </w:r>
      <w:proofErr w:type="spellStart"/>
      <w:r w:rsidRPr="00A6785E">
        <w:rPr>
          <w:lang w:val="tr-TR"/>
        </w:rPr>
        <w:t>cutting</w:t>
      </w:r>
      <w:proofErr w:type="spellEnd"/>
      <w:r w:rsidRPr="00A6785E">
        <w:rPr>
          <w:lang w:val="tr-TR"/>
        </w:rPr>
        <w:t xml:space="preserve"> </w:t>
      </w:r>
      <w:proofErr w:type="spellStart"/>
      <w:r w:rsidRPr="00A6785E">
        <w:rPr>
          <w:lang w:val="tr-TR"/>
        </w:rPr>
        <w:t>metallic</w:t>
      </w:r>
      <w:proofErr w:type="spellEnd"/>
      <w:r w:rsidRPr="00A6785E">
        <w:rPr>
          <w:lang w:val="tr-TR"/>
        </w:rPr>
        <w:t xml:space="preserve"> </w:t>
      </w:r>
      <w:proofErr w:type="spellStart"/>
      <w:r w:rsidRPr="00A6785E">
        <w:rPr>
          <w:lang w:val="tr-TR"/>
        </w:rPr>
        <w:t>ores</w:t>
      </w:r>
      <w:proofErr w:type="spellEnd"/>
      <w:r w:rsidRPr="00A6785E">
        <w:rPr>
          <w:lang w:val="tr-TR"/>
        </w:rPr>
        <w:t xml:space="preserve">. </w:t>
      </w:r>
      <w:proofErr w:type="spellStart"/>
      <w:r w:rsidRPr="00A6785E">
        <w:rPr>
          <w:i/>
          <w:lang w:val="tr-TR"/>
        </w:rPr>
        <w:t>Journal</w:t>
      </w:r>
      <w:proofErr w:type="spellEnd"/>
      <w:r w:rsidRPr="00A6785E">
        <w:rPr>
          <w:i/>
          <w:lang w:val="tr-TR"/>
        </w:rPr>
        <w:t xml:space="preserve"> of </w:t>
      </w:r>
      <w:proofErr w:type="spellStart"/>
      <w:r w:rsidRPr="00A6785E">
        <w:rPr>
          <w:i/>
          <w:lang w:val="tr-TR"/>
        </w:rPr>
        <w:t>the</w:t>
      </w:r>
      <w:proofErr w:type="spellEnd"/>
      <w:r w:rsidRPr="00A6785E">
        <w:rPr>
          <w:i/>
          <w:lang w:val="tr-TR"/>
        </w:rPr>
        <w:t xml:space="preserve"> </w:t>
      </w:r>
      <w:proofErr w:type="spellStart"/>
      <w:r w:rsidRPr="00A6785E">
        <w:rPr>
          <w:i/>
          <w:lang w:val="tr-TR"/>
        </w:rPr>
        <w:t>Southern</w:t>
      </w:r>
      <w:proofErr w:type="spellEnd"/>
      <w:r w:rsidRPr="00A6785E">
        <w:rPr>
          <w:i/>
          <w:lang w:val="tr-TR"/>
        </w:rPr>
        <w:t xml:space="preserve"> </w:t>
      </w:r>
      <w:proofErr w:type="spellStart"/>
      <w:r w:rsidRPr="00A6785E">
        <w:rPr>
          <w:i/>
          <w:lang w:val="tr-TR"/>
        </w:rPr>
        <w:t>African</w:t>
      </w:r>
      <w:proofErr w:type="spellEnd"/>
      <w:r w:rsidRPr="00A6785E">
        <w:rPr>
          <w:i/>
          <w:lang w:val="tr-TR"/>
        </w:rPr>
        <w:t xml:space="preserve"> </w:t>
      </w:r>
      <w:proofErr w:type="spellStart"/>
      <w:r w:rsidRPr="00A6785E">
        <w:rPr>
          <w:i/>
          <w:lang w:val="tr-TR"/>
        </w:rPr>
        <w:t>Institute</w:t>
      </w:r>
      <w:proofErr w:type="spellEnd"/>
      <w:r w:rsidRPr="00A6785E">
        <w:rPr>
          <w:i/>
          <w:lang w:val="tr-TR"/>
        </w:rPr>
        <w:t xml:space="preserve"> of Mining and </w:t>
      </w:r>
      <w:proofErr w:type="spellStart"/>
      <w:r w:rsidRPr="00A6785E">
        <w:rPr>
          <w:i/>
          <w:lang w:val="tr-TR"/>
        </w:rPr>
        <w:t>Metallurgy</w:t>
      </w:r>
      <w:proofErr w:type="spellEnd"/>
      <w:r w:rsidRPr="00A6785E">
        <w:rPr>
          <w:lang w:val="tr-TR"/>
        </w:rPr>
        <w:t xml:space="preserve"> 116, 763–768. doi:10.17159/2411-9717/2016/v116n8a8</w:t>
      </w:r>
    </w:p>
    <w:p w:rsidR="00A6785E" w:rsidRPr="00A6785E" w:rsidRDefault="00A6785E" w:rsidP="00A6785E">
      <w:pPr>
        <w:ind w:left="284" w:hanging="284"/>
        <w:rPr>
          <w:lang w:val="tr-TR"/>
        </w:rPr>
      </w:pPr>
      <w:r w:rsidRPr="00A6785E">
        <w:rPr>
          <w:lang w:val="tr-TR"/>
        </w:rPr>
        <w:t>Çopur, H</w:t>
      </w:r>
      <w:proofErr w:type="gramStart"/>
      <w:r w:rsidRPr="00A6785E">
        <w:rPr>
          <w:lang w:val="tr-TR"/>
        </w:rPr>
        <w:t>.,</w:t>
      </w:r>
      <w:proofErr w:type="gramEnd"/>
      <w:r w:rsidRPr="00A6785E">
        <w:rPr>
          <w:lang w:val="tr-TR"/>
        </w:rPr>
        <w:t xml:space="preserve"> Tunçdemir, H., Bilgin, N., and Dinçer, T. 2001. </w:t>
      </w:r>
      <w:proofErr w:type="spellStart"/>
      <w:r w:rsidRPr="00A6785E">
        <w:rPr>
          <w:lang w:val="tr-TR"/>
        </w:rPr>
        <w:t>Specific</w:t>
      </w:r>
      <w:proofErr w:type="spellEnd"/>
      <w:r w:rsidRPr="00A6785E">
        <w:rPr>
          <w:lang w:val="tr-TR"/>
        </w:rPr>
        <w:t xml:space="preserve"> </w:t>
      </w:r>
      <w:proofErr w:type="spellStart"/>
      <w:r w:rsidRPr="00A6785E">
        <w:rPr>
          <w:lang w:val="tr-TR"/>
        </w:rPr>
        <w:t>energy</w:t>
      </w:r>
      <w:proofErr w:type="spellEnd"/>
      <w:r w:rsidRPr="00A6785E">
        <w:rPr>
          <w:lang w:val="tr-TR"/>
        </w:rPr>
        <w:t xml:space="preserve"> as a </w:t>
      </w:r>
      <w:proofErr w:type="spellStart"/>
      <w:r w:rsidRPr="00A6785E">
        <w:rPr>
          <w:lang w:val="tr-TR"/>
        </w:rPr>
        <w:t>criterion</w:t>
      </w:r>
      <w:proofErr w:type="spellEnd"/>
      <w:r w:rsidRPr="00A6785E">
        <w:rPr>
          <w:lang w:val="tr-TR"/>
        </w:rPr>
        <w:t xml:space="preserve"> </w:t>
      </w:r>
      <w:proofErr w:type="spellStart"/>
      <w:r w:rsidRPr="00A6785E">
        <w:rPr>
          <w:lang w:val="tr-TR"/>
        </w:rPr>
        <w:t>for</w:t>
      </w:r>
      <w:proofErr w:type="spellEnd"/>
      <w:r w:rsidRPr="00A6785E">
        <w:rPr>
          <w:lang w:val="tr-TR"/>
        </w:rPr>
        <w:t xml:space="preserve"> </w:t>
      </w:r>
      <w:proofErr w:type="spellStart"/>
      <w:r w:rsidRPr="00A6785E">
        <w:rPr>
          <w:lang w:val="tr-TR"/>
        </w:rPr>
        <w:t>the</w:t>
      </w:r>
      <w:proofErr w:type="spellEnd"/>
      <w:r w:rsidRPr="00A6785E">
        <w:rPr>
          <w:lang w:val="tr-TR"/>
        </w:rPr>
        <w:t xml:space="preserve"> </w:t>
      </w:r>
      <w:proofErr w:type="spellStart"/>
      <w:r w:rsidRPr="00A6785E">
        <w:rPr>
          <w:lang w:val="tr-TR"/>
        </w:rPr>
        <w:t>use</w:t>
      </w:r>
      <w:proofErr w:type="spellEnd"/>
      <w:r w:rsidRPr="00A6785E">
        <w:rPr>
          <w:lang w:val="tr-TR"/>
        </w:rPr>
        <w:t xml:space="preserve"> of </w:t>
      </w:r>
      <w:proofErr w:type="spellStart"/>
      <w:r w:rsidRPr="00A6785E">
        <w:rPr>
          <w:lang w:val="tr-TR"/>
        </w:rPr>
        <w:t>rapid</w:t>
      </w:r>
      <w:proofErr w:type="spellEnd"/>
      <w:r w:rsidRPr="00A6785E">
        <w:rPr>
          <w:lang w:val="tr-TR"/>
        </w:rPr>
        <w:t xml:space="preserve"> </w:t>
      </w:r>
      <w:proofErr w:type="spellStart"/>
      <w:r w:rsidRPr="00A6785E">
        <w:rPr>
          <w:lang w:val="tr-TR"/>
        </w:rPr>
        <w:t>excavation</w:t>
      </w:r>
      <w:proofErr w:type="spellEnd"/>
      <w:r w:rsidRPr="00A6785E">
        <w:rPr>
          <w:lang w:val="tr-TR"/>
        </w:rPr>
        <w:t xml:space="preserve"> </w:t>
      </w:r>
      <w:proofErr w:type="spellStart"/>
      <w:r w:rsidRPr="00A6785E">
        <w:rPr>
          <w:lang w:val="tr-TR"/>
        </w:rPr>
        <w:t>systems</w:t>
      </w:r>
      <w:proofErr w:type="spellEnd"/>
      <w:r w:rsidRPr="00A6785E">
        <w:rPr>
          <w:lang w:val="tr-TR"/>
        </w:rPr>
        <w:t xml:space="preserve"> in </w:t>
      </w:r>
      <w:proofErr w:type="spellStart"/>
      <w:r w:rsidRPr="00A6785E">
        <w:rPr>
          <w:lang w:val="tr-TR"/>
        </w:rPr>
        <w:t>Turkish</w:t>
      </w:r>
      <w:proofErr w:type="spellEnd"/>
      <w:r w:rsidRPr="00A6785E">
        <w:rPr>
          <w:lang w:val="tr-TR"/>
        </w:rPr>
        <w:t xml:space="preserve"> </w:t>
      </w:r>
      <w:proofErr w:type="spellStart"/>
      <w:r w:rsidRPr="00A6785E">
        <w:rPr>
          <w:lang w:val="tr-TR"/>
        </w:rPr>
        <w:t>Mines</w:t>
      </w:r>
      <w:proofErr w:type="spellEnd"/>
      <w:r w:rsidRPr="00A6785E">
        <w:rPr>
          <w:lang w:val="tr-TR"/>
        </w:rPr>
        <w:t xml:space="preserve">. </w:t>
      </w:r>
      <w:proofErr w:type="spellStart"/>
      <w:r w:rsidRPr="00A6785E">
        <w:rPr>
          <w:i/>
          <w:lang w:val="tr-TR"/>
        </w:rPr>
        <w:t>Transactions</w:t>
      </w:r>
      <w:proofErr w:type="spellEnd"/>
      <w:r w:rsidRPr="00A6785E">
        <w:rPr>
          <w:i/>
          <w:lang w:val="tr-TR"/>
        </w:rPr>
        <w:t xml:space="preserve"> of </w:t>
      </w:r>
      <w:proofErr w:type="spellStart"/>
      <w:r w:rsidRPr="00A6785E">
        <w:rPr>
          <w:i/>
          <w:lang w:val="tr-TR"/>
        </w:rPr>
        <w:t>the</w:t>
      </w:r>
      <w:proofErr w:type="spellEnd"/>
      <w:r w:rsidRPr="00A6785E">
        <w:rPr>
          <w:i/>
          <w:lang w:val="tr-TR"/>
        </w:rPr>
        <w:t xml:space="preserve"> </w:t>
      </w:r>
      <w:proofErr w:type="spellStart"/>
      <w:r w:rsidRPr="00A6785E">
        <w:rPr>
          <w:i/>
          <w:lang w:val="tr-TR"/>
        </w:rPr>
        <w:t>Institution</w:t>
      </w:r>
      <w:proofErr w:type="spellEnd"/>
      <w:r w:rsidRPr="00A6785E">
        <w:rPr>
          <w:i/>
          <w:lang w:val="tr-TR"/>
        </w:rPr>
        <w:t xml:space="preserve"> of Mining and </w:t>
      </w:r>
      <w:proofErr w:type="spellStart"/>
      <w:r w:rsidRPr="00A6785E">
        <w:rPr>
          <w:i/>
          <w:lang w:val="tr-TR"/>
        </w:rPr>
        <w:t>Metallurgy</w:t>
      </w:r>
      <w:proofErr w:type="spellEnd"/>
      <w:r w:rsidRPr="00A6785E">
        <w:rPr>
          <w:i/>
          <w:lang w:val="tr-TR"/>
        </w:rPr>
        <w:t xml:space="preserve"> </w:t>
      </w:r>
      <w:proofErr w:type="spellStart"/>
      <w:r w:rsidRPr="00A6785E">
        <w:rPr>
          <w:i/>
          <w:lang w:val="tr-TR"/>
        </w:rPr>
        <w:t>Section</w:t>
      </w:r>
      <w:proofErr w:type="spellEnd"/>
      <w:r w:rsidRPr="00A6785E">
        <w:rPr>
          <w:i/>
          <w:lang w:val="tr-TR"/>
        </w:rPr>
        <w:t xml:space="preserve"> A: Mining </w:t>
      </w:r>
      <w:proofErr w:type="spellStart"/>
      <w:r w:rsidRPr="00A6785E">
        <w:rPr>
          <w:i/>
          <w:lang w:val="tr-TR"/>
        </w:rPr>
        <w:t>Technology</w:t>
      </w:r>
      <w:proofErr w:type="spellEnd"/>
      <w:r w:rsidRPr="00A6785E">
        <w:rPr>
          <w:i/>
          <w:lang w:val="tr-TR"/>
        </w:rPr>
        <w:t xml:space="preserve">, </w:t>
      </w:r>
      <w:proofErr w:type="spellStart"/>
      <w:r w:rsidRPr="00A6785E">
        <w:rPr>
          <w:lang w:val="tr-TR"/>
        </w:rPr>
        <w:t>vol</w:t>
      </w:r>
      <w:proofErr w:type="spellEnd"/>
      <w:r w:rsidRPr="00A6785E">
        <w:rPr>
          <w:lang w:val="tr-TR"/>
        </w:rPr>
        <w:t xml:space="preserve">. 110. </w:t>
      </w:r>
      <w:proofErr w:type="spellStart"/>
      <w:r w:rsidRPr="00A6785E">
        <w:rPr>
          <w:lang w:val="tr-TR"/>
        </w:rPr>
        <w:t>pp</w:t>
      </w:r>
      <w:proofErr w:type="spellEnd"/>
      <w:r w:rsidRPr="00A6785E">
        <w:rPr>
          <w:lang w:val="tr-TR"/>
        </w:rPr>
        <w:t>. A149–157.</w:t>
      </w:r>
    </w:p>
    <w:p w:rsidR="00A6785E" w:rsidRPr="00A6785E" w:rsidRDefault="00A6785E" w:rsidP="00A6785E">
      <w:pPr>
        <w:ind w:left="284" w:hanging="284"/>
        <w:rPr>
          <w:lang w:val="tr-TR"/>
        </w:rPr>
      </w:pPr>
      <w:r>
        <w:rPr>
          <w:lang w:val="tr-TR"/>
        </w:rPr>
        <w:t xml:space="preserve">Değerli, E. 2012. </w:t>
      </w:r>
      <w:r w:rsidRPr="00A6785E">
        <w:rPr>
          <w:lang w:val="tr-TR"/>
        </w:rPr>
        <w:t>Açık Ocak İşletmeciliği</w:t>
      </w:r>
      <w:r>
        <w:rPr>
          <w:lang w:val="tr-TR"/>
        </w:rPr>
        <w:t>nde Basamak Patlatması Tasarımı</w:t>
      </w:r>
      <w:r w:rsidRPr="00A6785E">
        <w:rPr>
          <w:lang w:val="tr-TR"/>
        </w:rPr>
        <w:t>, http://www.maden.org.tr/. s63</w:t>
      </w:r>
    </w:p>
    <w:p w:rsidR="00A6785E" w:rsidRPr="00A6785E" w:rsidRDefault="00A6785E" w:rsidP="00A6785E">
      <w:pPr>
        <w:ind w:left="284" w:hanging="284"/>
        <w:rPr>
          <w:lang w:val="tr-TR"/>
        </w:rPr>
      </w:pPr>
      <w:proofErr w:type="spellStart"/>
      <w:r>
        <w:rPr>
          <w:lang w:val="tr-TR"/>
        </w:rPr>
        <w:t>Hoek</w:t>
      </w:r>
      <w:proofErr w:type="spellEnd"/>
      <w:r>
        <w:rPr>
          <w:lang w:val="tr-TR"/>
        </w:rPr>
        <w:t>, E</w:t>
      </w:r>
      <w:proofErr w:type="gramStart"/>
      <w:r>
        <w:rPr>
          <w:lang w:val="tr-TR"/>
        </w:rPr>
        <w:t>.,</w:t>
      </w:r>
      <w:proofErr w:type="gramEnd"/>
      <w:r>
        <w:rPr>
          <w:lang w:val="tr-TR"/>
        </w:rPr>
        <w:t xml:space="preserve"> </w:t>
      </w:r>
      <w:proofErr w:type="spellStart"/>
      <w:r>
        <w:rPr>
          <w:lang w:val="tr-TR"/>
        </w:rPr>
        <w:t>Bray</w:t>
      </w:r>
      <w:proofErr w:type="spellEnd"/>
      <w:r>
        <w:rPr>
          <w:lang w:val="tr-TR"/>
        </w:rPr>
        <w:t xml:space="preserve">, J. 1981. </w:t>
      </w:r>
      <w:proofErr w:type="spellStart"/>
      <w:r w:rsidRPr="00A6785E">
        <w:rPr>
          <w:i/>
          <w:lang w:val="tr-TR"/>
        </w:rPr>
        <w:t>Rock</w:t>
      </w:r>
      <w:proofErr w:type="spellEnd"/>
      <w:r w:rsidRPr="00A6785E">
        <w:rPr>
          <w:i/>
          <w:lang w:val="tr-TR"/>
        </w:rPr>
        <w:t xml:space="preserve"> </w:t>
      </w:r>
      <w:proofErr w:type="spellStart"/>
      <w:r w:rsidRPr="00A6785E">
        <w:rPr>
          <w:i/>
          <w:lang w:val="tr-TR"/>
        </w:rPr>
        <w:t>Slope</w:t>
      </w:r>
      <w:proofErr w:type="spellEnd"/>
      <w:r w:rsidRPr="00A6785E">
        <w:rPr>
          <w:i/>
          <w:lang w:val="tr-TR"/>
        </w:rPr>
        <w:t xml:space="preserve"> </w:t>
      </w:r>
      <w:proofErr w:type="spellStart"/>
      <w:r w:rsidRPr="00A6785E">
        <w:rPr>
          <w:i/>
          <w:lang w:val="tr-TR"/>
        </w:rPr>
        <w:t>Engineering</w:t>
      </w:r>
      <w:proofErr w:type="spellEnd"/>
      <w:r w:rsidRPr="00A6785E">
        <w:rPr>
          <w:i/>
          <w:lang w:val="tr-TR"/>
        </w:rPr>
        <w:t xml:space="preserve">, </w:t>
      </w:r>
      <w:proofErr w:type="spellStart"/>
      <w:r w:rsidRPr="00A6785E">
        <w:rPr>
          <w:i/>
          <w:lang w:val="tr-TR"/>
        </w:rPr>
        <w:t>Institution</w:t>
      </w:r>
      <w:proofErr w:type="spellEnd"/>
      <w:r w:rsidRPr="00A6785E">
        <w:rPr>
          <w:i/>
          <w:lang w:val="tr-TR"/>
        </w:rPr>
        <w:t xml:space="preserve"> of Mining and </w:t>
      </w:r>
      <w:proofErr w:type="spellStart"/>
      <w:r w:rsidRPr="00A6785E">
        <w:rPr>
          <w:i/>
          <w:lang w:val="tr-TR"/>
        </w:rPr>
        <w:t>Metallurgy</w:t>
      </w:r>
      <w:proofErr w:type="spellEnd"/>
      <w:r w:rsidRPr="00A6785E">
        <w:rPr>
          <w:lang w:val="tr-TR"/>
        </w:rPr>
        <w:t xml:space="preserve">, 3rd Edition, </w:t>
      </w:r>
      <w:proofErr w:type="spellStart"/>
      <w:r w:rsidRPr="00A6785E">
        <w:rPr>
          <w:lang w:val="tr-TR"/>
        </w:rPr>
        <w:t>London</w:t>
      </w:r>
      <w:proofErr w:type="spellEnd"/>
      <w:r w:rsidRPr="00A6785E">
        <w:rPr>
          <w:lang w:val="tr-TR"/>
        </w:rPr>
        <w:t>.</w:t>
      </w:r>
    </w:p>
    <w:p w:rsidR="00A6785E" w:rsidRPr="00A6785E" w:rsidRDefault="00A6785E" w:rsidP="00A6785E">
      <w:pPr>
        <w:ind w:left="284" w:hanging="284"/>
        <w:rPr>
          <w:lang w:val="tr-TR"/>
        </w:rPr>
      </w:pPr>
      <w:r w:rsidRPr="00A6785E">
        <w:rPr>
          <w:lang w:val="tr-TR"/>
        </w:rPr>
        <w:t xml:space="preserve">Kahriman, A. 2003. “Maden ve taşocaklarında kaya patlatma tekniği ve uygulamalar”, </w:t>
      </w:r>
      <w:r w:rsidRPr="00A6785E">
        <w:rPr>
          <w:i/>
          <w:lang w:val="tr-TR"/>
        </w:rPr>
        <w:t>Maden ve taşocaklarında kaya patlatma tekniği semineri</w:t>
      </w:r>
      <w:r w:rsidRPr="00A6785E">
        <w:rPr>
          <w:lang w:val="tr-TR"/>
        </w:rPr>
        <w:t>, İstanbul.</w:t>
      </w:r>
    </w:p>
    <w:p w:rsidR="00A6785E" w:rsidRPr="00A6785E" w:rsidRDefault="00A6785E" w:rsidP="00A6785E">
      <w:pPr>
        <w:ind w:left="284" w:hanging="284"/>
        <w:rPr>
          <w:lang w:val="tr-TR"/>
        </w:rPr>
      </w:pPr>
      <w:r w:rsidRPr="00A6785E">
        <w:rPr>
          <w:lang w:val="tr-TR"/>
        </w:rPr>
        <w:t>Kahriman A</w:t>
      </w:r>
      <w:proofErr w:type="gramStart"/>
      <w:r w:rsidRPr="00A6785E">
        <w:rPr>
          <w:lang w:val="tr-TR"/>
        </w:rPr>
        <w:t>.,</w:t>
      </w:r>
      <w:proofErr w:type="gramEnd"/>
      <w:r w:rsidRPr="00A6785E">
        <w:rPr>
          <w:lang w:val="tr-TR"/>
        </w:rPr>
        <w:t xml:space="preserve"> Özer Ü., Aksoy M.,</w:t>
      </w:r>
      <w:r>
        <w:rPr>
          <w:lang w:val="tr-TR"/>
        </w:rPr>
        <w:t xml:space="preserve"> </w:t>
      </w:r>
      <w:proofErr w:type="spellStart"/>
      <w:r>
        <w:rPr>
          <w:lang w:val="tr-TR"/>
        </w:rPr>
        <w:t>Karadığan</w:t>
      </w:r>
      <w:proofErr w:type="spellEnd"/>
      <w:r>
        <w:rPr>
          <w:lang w:val="tr-TR"/>
        </w:rPr>
        <w:t xml:space="preserve"> A., Tuncer G. 2006. </w:t>
      </w:r>
      <w:proofErr w:type="spellStart"/>
      <w:r w:rsidRPr="00A6785E">
        <w:rPr>
          <w:lang w:val="tr-TR"/>
        </w:rPr>
        <w:t>Environmental</w:t>
      </w:r>
      <w:proofErr w:type="spellEnd"/>
      <w:r w:rsidRPr="00A6785E">
        <w:rPr>
          <w:lang w:val="tr-TR"/>
        </w:rPr>
        <w:t xml:space="preserve"> </w:t>
      </w:r>
      <w:proofErr w:type="spellStart"/>
      <w:r w:rsidRPr="00A6785E">
        <w:rPr>
          <w:lang w:val="tr-TR"/>
        </w:rPr>
        <w:t>Impacts</w:t>
      </w:r>
      <w:proofErr w:type="spellEnd"/>
      <w:r w:rsidRPr="00A6785E">
        <w:rPr>
          <w:lang w:val="tr-TR"/>
        </w:rPr>
        <w:t xml:space="preserve"> of </w:t>
      </w:r>
      <w:proofErr w:type="spellStart"/>
      <w:r w:rsidRPr="00A6785E">
        <w:rPr>
          <w:lang w:val="tr-TR"/>
        </w:rPr>
        <w:t>Bench</w:t>
      </w:r>
      <w:proofErr w:type="spellEnd"/>
      <w:r w:rsidRPr="00A6785E">
        <w:rPr>
          <w:lang w:val="tr-TR"/>
        </w:rPr>
        <w:t xml:space="preserve"> </w:t>
      </w:r>
      <w:proofErr w:type="spellStart"/>
      <w:r w:rsidRPr="00A6785E">
        <w:rPr>
          <w:lang w:val="tr-TR"/>
        </w:rPr>
        <w:t>Blasting</w:t>
      </w:r>
      <w:proofErr w:type="spellEnd"/>
      <w:r w:rsidRPr="00A6785E">
        <w:rPr>
          <w:lang w:val="tr-TR"/>
        </w:rPr>
        <w:t xml:space="preserve"> At Hisarcı</w:t>
      </w:r>
      <w:r>
        <w:rPr>
          <w:lang w:val="tr-TR"/>
        </w:rPr>
        <w:t xml:space="preserve">k </w:t>
      </w:r>
      <w:proofErr w:type="spellStart"/>
      <w:r>
        <w:rPr>
          <w:lang w:val="tr-TR"/>
        </w:rPr>
        <w:t>Boron</w:t>
      </w:r>
      <w:proofErr w:type="spellEnd"/>
      <w:r>
        <w:rPr>
          <w:lang w:val="tr-TR"/>
        </w:rPr>
        <w:t xml:space="preserve"> Open </w:t>
      </w:r>
      <w:proofErr w:type="spellStart"/>
      <w:r>
        <w:rPr>
          <w:lang w:val="tr-TR"/>
        </w:rPr>
        <w:t>Pit</w:t>
      </w:r>
      <w:proofErr w:type="spellEnd"/>
      <w:r>
        <w:rPr>
          <w:lang w:val="tr-TR"/>
        </w:rPr>
        <w:t xml:space="preserve"> Mine in </w:t>
      </w:r>
      <w:proofErr w:type="spellStart"/>
      <w:r>
        <w:rPr>
          <w:lang w:val="tr-TR"/>
        </w:rPr>
        <w:t>Turkey</w:t>
      </w:r>
      <w:proofErr w:type="spellEnd"/>
      <w:r w:rsidRPr="00A6785E">
        <w:rPr>
          <w:lang w:val="tr-TR"/>
        </w:rPr>
        <w:t xml:space="preserve">, </w:t>
      </w:r>
      <w:proofErr w:type="spellStart"/>
      <w:r w:rsidRPr="00A6785E">
        <w:rPr>
          <w:i/>
          <w:lang w:val="tr-TR"/>
        </w:rPr>
        <w:t>Environmental</w:t>
      </w:r>
      <w:proofErr w:type="spellEnd"/>
      <w:r w:rsidRPr="00A6785E">
        <w:rPr>
          <w:i/>
          <w:lang w:val="tr-TR"/>
        </w:rPr>
        <w:t xml:space="preserve"> </w:t>
      </w:r>
      <w:proofErr w:type="spellStart"/>
      <w:r w:rsidRPr="00A6785E">
        <w:rPr>
          <w:i/>
          <w:lang w:val="tr-TR"/>
        </w:rPr>
        <w:t>Geology</w:t>
      </w:r>
      <w:proofErr w:type="spellEnd"/>
      <w:r w:rsidRPr="00A6785E">
        <w:rPr>
          <w:lang w:val="tr-TR"/>
        </w:rPr>
        <w:t xml:space="preserve"> </w:t>
      </w:r>
      <w:proofErr w:type="spellStart"/>
      <w:r w:rsidRPr="00A6785E">
        <w:rPr>
          <w:lang w:val="tr-TR"/>
        </w:rPr>
        <w:t>Vol</w:t>
      </w:r>
      <w:proofErr w:type="spellEnd"/>
      <w:r w:rsidRPr="00A6785E">
        <w:rPr>
          <w:lang w:val="tr-TR"/>
        </w:rPr>
        <w:t>. 50, pp1015-1023.</w:t>
      </w:r>
    </w:p>
    <w:p w:rsidR="00A6785E" w:rsidRPr="00A6785E" w:rsidRDefault="00A6785E" w:rsidP="00A6785E">
      <w:pPr>
        <w:ind w:left="284" w:hanging="284"/>
        <w:rPr>
          <w:lang w:val="tr-TR"/>
        </w:rPr>
      </w:pPr>
      <w:r w:rsidRPr="00A6785E">
        <w:rPr>
          <w:lang w:val="tr-TR"/>
        </w:rPr>
        <w:t>Köse, H</w:t>
      </w:r>
      <w:proofErr w:type="gramStart"/>
      <w:r w:rsidRPr="00A6785E">
        <w:rPr>
          <w:lang w:val="tr-TR"/>
        </w:rPr>
        <w:t>.,</w:t>
      </w:r>
      <w:proofErr w:type="gramEnd"/>
      <w:r w:rsidRPr="00A6785E">
        <w:rPr>
          <w:lang w:val="tr-TR"/>
        </w:rPr>
        <w:t xml:space="preserve"> Şimşir, F., </w:t>
      </w:r>
      <w:proofErr w:type="spellStart"/>
      <w:r w:rsidRPr="00A6785E">
        <w:rPr>
          <w:lang w:val="tr-TR"/>
        </w:rPr>
        <w:t>Onargan</w:t>
      </w:r>
      <w:proofErr w:type="spellEnd"/>
      <w:r w:rsidRPr="00A6785E">
        <w:rPr>
          <w:lang w:val="tr-TR"/>
        </w:rPr>
        <w:t>, T. 2009. “</w:t>
      </w:r>
      <w:r w:rsidRPr="00A6785E">
        <w:rPr>
          <w:i/>
          <w:lang w:val="tr-TR"/>
        </w:rPr>
        <w:t>Açık işletme tekniği</w:t>
      </w:r>
      <w:r w:rsidRPr="00A6785E">
        <w:rPr>
          <w:lang w:val="tr-TR"/>
        </w:rPr>
        <w:t>”, Dokuz Eylül Üniversitesi Mühendislik Fakültesi Yayınları, İzmir.</w:t>
      </w:r>
    </w:p>
    <w:p w:rsidR="00A6785E" w:rsidRPr="00A6785E" w:rsidRDefault="00A6785E" w:rsidP="00A6785E">
      <w:pPr>
        <w:ind w:left="284" w:hanging="284"/>
        <w:rPr>
          <w:lang w:val="tr-TR"/>
        </w:rPr>
      </w:pPr>
      <w:proofErr w:type="spellStart"/>
      <w:r w:rsidRPr="00A6785E">
        <w:rPr>
          <w:lang w:val="tr-TR"/>
        </w:rPr>
        <w:t>M</w:t>
      </w:r>
      <w:r>
        <w:rPr>
          <w:lang w:val="tr-TR"/>
        </w:rPr>
        <w:t>cGill</w:t>
      </w:r>
      <w:proofErr w:type="spellEnd"/>
      <w:r>
        <w:rPr>
          <w:lang w:val="tr-TR"/>
        </w:rPr>
        <w:t>, M</w:t>
      </w:r>
      <w:proofErr w:type="gramStart"/>
      <w:r>
        <w:rPr>
          <w:lang w:val="tr-TR"/>
        </w:rPr>
        <w:t>.,</w:t>
      </w:r>
      <w:proofErr w:type="gramEnd"/>
      <w:r>
        <w:rPr>
          <w:lang w:val="tr-TR"/>
        </w:rPr>
        <w:t xml:space="preserve"> </w:t>
      </w:r>
      <w:proofErr w:type="spellStart"/>
      <w:r>
        <w:rPr>
          <w:lang w:val="tr-TR"/>
        </w:rPr>
        <w:t>Freadrich</w:t>
      </w:r>
      <w:proofErr w:type="spellEnd"/>
      <w:r>
        <w:rPr>
          <w:lang w:val="tr-TR"/>
        </w:rPr>
        <w:t xml:space="preserve">, J. 1994. </w:t>
      </w:r>
      <w:proofErr w:type="spellStart"/>
      <w:r w:rsidRPr="00A6785E">
        <w:rPr>
          <w:lang w:val="tr-TR"/>
        </w:rPr>
        <w:t>The</w:t>
      </w:r>
      <w:proofErr w:type="spellEnd"/>
      <w:r w:rsidRPr="00A6785E">
        <w:rPr>
          <w:lang w:val="tr-TR"/>
        </w:rPr>
        <w:t xml:space="preserve"> </w:t>
      </w:r>
      <w:proofErr w:type="spellStart"/>
      <w:r w:rsidRPr="00A6785E">
        <w:rPr>
          <w:lang w:val="tr-TR"/>
        </w:rPr>
        <w:t>effect</w:t>
      </w:r>
      <w:proofErr w:type="spellEnd"/>
      <w:r w:rsidRPr="00A6785E">
        <w:rPr>
          <w:lang w:val="tr-TR"/>
        </w:rPr>
        <w:t xml:space="preserve"> of </w:t>
      </w:r>
      <w:proofErr w:type="spellStart"/>
      <w:r w:rsidRPr="00A6785E">
        <w:rPr>
          <w:lang w:val="tr-TR"/>
        </w:rPr>
        <w:t>fragmentation</w:t>
      </w:r>
      <w:proofErr w:type="spellEnd"/>
      <w:r w:rsidRPr="00A6785E">
        <w:rPr>
          <w:lang w:val="tr-TR"/>
        </w:rPr>
        <w:t xml:space="preserve"> on </w:t>
      </w:r>
      <w:proofErr w:type="spellStart"/>
      <w:r w:rsidRPr="00A6785E">
        <w:rPr>
          <w:lang w:val="tr-TR"/>
        </w:rPr>
        <w:t>loader</w:t>
      </w:r>
      <w:proofErr w:type="spellEnd"/>
      <w:r w:rsidRPr="00A6785E">
        <w:rPr>
          <w:lang w:val="tr-TR"/>
        </w:rPr>
        <w:t xml:space="preserve"> </w:t>
      </w:r>
      <w:proofErr w:type="spellStart"/>
      <w:r w:rsidRPr="00A6785E">
        <w:rPr>
          <w:lang w:val="tr-TR"/>
        </w:rPr>
        <w:t>productivi</w:t>
      </w:r>
      <w:r>
        <w:rPr>
          <w:lang w:val="tr-TR"/>
        </w:rPr>
        <w:t>ty</w:t>
      </w:r>
      <w:proofErr w:type="spellEnd"/>
      <w:r w:rsidRPr="00A6785E">
        <w:rPr>
          <w:lang w:val="tr-TR"/>
        </w:rPr>
        <w:t xml:space="preserve">, </w:t>
      </w:r>
      <w:proofErr w:type="spellStart"/>
      <w:r w:rsidRPr="00A6785E">
        <w:rPr>
          <w:i/>
          <w:lang w:val="tr-TR"/>
        </w:rPr>
        <w:t>Proceedings</w:t>
      </w:r>
      <w:proofErr w:type="spellEnd"/>
      <w:r w:rsidRPr="00A6785E">
        <w:rPr>
          <w:i/>
          <w:lang w:val="tr-TR"/>
        </w:rPr>
        <w:t xml:space="preserve"> of 5th </w:t>
      </w:r>
      <w:proofErr w:type="spellStart"/>
      <w:r w:rsidRPr="00A6785E">
        <w:rPr>
          <w:i/>
          <w:lang w:val="tr-TR"/>
        </w:rPr>
        <w:t>State</w:t>
      </w:r>
      <w:proofErr w:type="spellEnd"/>
      <w:r w:rsidRPr="00A6785E">
        <w:rPr>
          <w:i/>
          <w:lang w:val="tr-TR"/>
        </w:rPr>
        <w:t xml:space="preserve"> of </w:t>
      </w:r>
      <w:proofErr w:type="spellStart"/>
      <w:r w:rsidRPr="00A6785E">
        <w:rPr>
          <w:i/>
          <w:lang w:val="tr-TR"/>
        </w:rPr>
        <w:t>the</w:t>
      </w:r>
      <w:proofErr w:type="spellEnd"/>
      <w:r w:rsidRPr="00A6785E">
        <w:rPr>
          <w:i/>
          <w:lang w:val="tr-TR"/>
        </w:rPr>
        <w:t xml:space="preserve"> Art </w:t>
      </w:r>
      <w:proofErr w:type="spellStart"/>
      <w:r w:rsidRPr="00A6785E">
        <w:rPr>
          <w:i/>
          <w:lang w:val="tr-TR"/>
        </w:rPr>
        <w:t>Seminar</w:t>
      </w:r>
      <w:proofErr w:type="spellEnd"/>
      <w:r w:rsidRPr="00A6785E">
        <w:rPr>
          <w:i/>
          <w:lang w:val="tr-TR"/>
        </w:rPr>
        <w:t xml:space="preserve"> on </w:t>
      </w:r>
      <w:proofErr w:type="spellStart"/>
      <w:r w:rsidRPr="00A6785E">
        <w:rPr>
          <w:i/>
          <w:lang w:val="tr-TR"/>
        </w:rPr>
        <w:t>Blasting</w:t>
      </w:r>
      <w:proofErr w:type="spellEnd"/>
      <w:r w:rsidRPr="00A6785E">
        <w:rPr>
          <w:i/>
          <w:lang w:val="tr-TR"/>
        </w:rPr>
        <w:t xml:space="preserve"> </w:t>
      </w:r>
      <w:proofErr w:type="spellStart"/>
      <w:r w:rsidRPr="00A6785E">
        <w:rPr>
          <w:i/>
          <w:lang w:val="tr-TR"/>
        </w:rPr>
        <w:t>Technology</w:t>
      </w:r>
      <w:proofErr w:type="spellEnd"/>
      <w:r w:rsidRPr="00A6785E">
        <w:rPr>
          <w:i/>
          <w:lang w:val="tr-TR"/>
        </w:rPr>
        <w:t xml:space="preserve">, Instrumentation and </w:t>
      </w:r>
      <w:proofErr w:type="spellStart"/>
      <w:r w:rsidRPr="00A6785E">
        <w:rPr>
          <w:i/>
          <w:lang w:val="tr-TR"/>
        </w:rPr>
        <w:t>Explosives</w:t>
      </w:r>
      <w:proofErr w:type="spellEnd"/>
      <w:r w:rsidRPr="00A6785E">
        <w:rPr>
          <w:i/>
          <w:lang w:val="tr-TR"/>
        </w:rPr>
        <w:t xml:space="preserve"> Application</w:t>
      </w:r>
      <w:r w:rsidRPr="00A6785E">
        <w:rPr>
          <w:lang w:val="tr-TR"/>
        </w:rPr>
        <w:t>, 713-724.</w:t>
      </w:r>
    </w:p>
    <w:p w:rsidR="00A6785E" w:rsidRPr="00A6785E" w:rsidRDefault="00A6785E" w:rsidP="00A6785E">
      <w:pPr>
        <w:ind w:left="284" w:hanging="284"/>
        <w:rPr>
          <w:lang w:val="tr-TR"/>
        </w:rPr>
      </w:pPr>
      <w:proofErr w:type="spellStart"/>
      <w:r w:rsidRPr="00A6785E">
        <w:rPr>
          <w:lang w:val="tr-TR"/>
        </w:rPr>
        <w:t>Michaud</w:t>
      </w:r>
      <w:proofErr w:type="spellEnd"/>
      <w:r w:rsidRPr="00A6785E">
        <w:rPr>
          <w:lang w:val="tr-TR"/>
        </w:rPr>
        <w:t>,</w:t>
      </w:r>
      <w:r>
        <w:rPr>
          <w:lang w:val="tr-TR"/>
        </w:rPr>
        <w:t xml:space="preserve"> P. R</w:t>
      </w:r>
      <w:proofErr w:type="gramStart"/>
      <w:r>
        <w:rPr>
          <w:lang w:val="tr-TR"/>
        </w:rPr>
        <w:t>.,</w:t>
      </w:r>
      <w:proofErr w:type="gramEnd"/>
      <w:r>
        <w:rPr>
          <w:lang w:val="tr-TR"/>
        </w:rPr>
        <w:t xml:space="preserve">  </w:t>
      </w:r>
      <w:proofErr w:type="spellStart"/>
      <w:r>
        <w:rPr>
          <w:lang w:val="tr-TR"/>
        </w:rPr>
        <w:t>Blanchet</w:t>
      </w:r>
      <w:proofErr w:type="spellEnd"/>
      <w:r>
        <w:rPr>
          <w:lang w:val="tr-TR"/>
        </w:rPr>
        <w:t xml:space="preserve">, J. Y. 1996. </w:t>
      </w:r>
      <w:proofErr w:type="spellStart"/>
      <w:r w:rsidRPr="00A6785E">
        <w:rPr>
          <w:lang w:val="tr-TR"/>
        </w:rPr>
        <w:t>Establishing</w:t>
      </w:r>
      <w:proofErr w:type="spellEnd"/>
      <w:r w:rsidRPr="00A6785E">
        <w:rPr>
          <w:lang w:val="tr-TR"/>
        </w:rPr>
        <w:t xml:space="preserve"> a </w:t>
      </w:r>
      <w:proofErr w:type="spellStart"/>
      <w:r w:rsidRPr="00A6785E">
        <w:rPr>
          <w:lang w:val="tr-TR"/>
        </w:rPr>
        <w:t>quantitative</w:t>
      </w:r>
      <w:proofErr w:type="spellEnd"/>
      <w:r w:rsidRPr="00A6785E">
        <w:rPr>
          <w:lang w:val="tr-TR"/>
        </w:rPr>
        <w:t xml:space="preserve"> </w:t>
      </w:r>
      <w:proofErr w:type="spellStart"/>
      <w:r w:rsidRPr="00A6785E">
        <w:rPr>
          <w:lang w:val="tr-TR"/>
        </w:rPr>
        <w:t>relation</w:t>
      </w:r>
      <w:proofErr w:type="spellEnd"/>
      <w:r w:rsidRPr="00A6785E">
        <w:rPr>
          <w:lang w:val="tr-TR"/>
        </w:rPr>
        <w:t xml:space="preserve"> </w:t>
      </w:r>
      <w:proofErr w:type="spellStart"/>
      <w:r w:rsidRPr="00A6785E">
        <w:rPr>
          <w:lang w:val="tr-TR"/>
        </w:rPr>
        <w:t>between</w:t>
      </w:r>
      <w:proofErr w:type="spellEnd"/>
      <w:r w:rsidRPr="00A6785E">
        <w:rPr>
          <w:lang w:val="tr-TR"/>
        </w:rPr>
        <w:t xml:space="preserve"> post </w:t>
      </w:r>
      <w:proofErr w:type="spellStart"/>
      <w:r w:rsidRPr="00A6785E">
        <w:rPr>
          <w:lang w:val="tr-TR"/>
        </w:rPr>
        <w:t>blast</w:t>
      </w:r>
      <w:proofErr w:type="spellEnd"/>
      <w:r w:rsidRPr="00A6785E">
        <w:rPr>
          <w:lang w:val="tr-TR"/>
        </w:rPr>
        <w:t xml:space="preserve"> </w:t>
      </w:r>
      <w:proofErr w:type="spellStart"/>
      <w:r w:rsidRPr="00A6785E">
        <w:rPr>
          <w:lang w:val="tr-TR"/>
        </w:rPr>
        <w:t>fragmentation</w:t>
      </w:r>
      <w:proofErr w:type="spellEnd"/>
      <w:r w:rsidRPr="00A6785E">
        <w:rPr>
          <w:lang w:val="tr-TR"/>
        </w:rPr>
        <w:t xml:space="preserve"> and mine </w:t>
      </w:r>
      <w:proofErr w:type="spellStart"/>
      <w:r w:rsidRPr="00A6785E">
        <w:rPr>
          <w:lang w:val="tr-TR"/>
        </w:rPr>
        <w:t>productivit</w:t>
      </w:r>
      <w:r>
        <w:rPr>
          <w:lang w:val="tr-TR"/>
        </w:rPr>
        <w:t>y</w:t>
      </w:r>
      <w:proofErr w:type="spellEnd"/>
      <w:r>
        <w:rPr>
          <w:lang w:val="tr-TR"/>
        </w:rPr>
        <w:t xml:space="preserve"> a </w:t>
      </w:r>
      <w:proofErr w:type="spellStart"/>
      <w:r>
        <w:rPr>
          <w:lang w:val="tr-TR"/>
        </w:rPr>
        <w:t>case</w:t>
      </w:r>
      <w:proofErr w:type="spellEnd"/>
      <w:r>
        <w:rPr>
          <w:lang w:val="tr-TR"/>
        </w:rPr>
        <w:t xml:space="preserve"> </w:t>
      </w:r>
      <w:proofErr w:type="spellStart"/>
      <w:r>
        <w:rPr>
          <w:lang w:val="tr-TR"/>
        </w:rPr>
        <w:t>study</w:t>
      </w:r>
      <w:proofErr w:type="spellEnd"/>
      <w:r w:rsidRPr="00A6785E">
        <w:rPr>
          <w:lang w:val="tr-TR"/>
        </w:rPr>
        <w:t xml:space="preserve">, </w:t>
      </w:r>
      <w:proofErr w:type="spellStart"/>
      <w:r w:rsidRPr="00A6785E">
        <w:rPr>
          <w:i/>
          <w:lang w:val="tr-TR"/>
        </w:rPr>
        <w:t>Proceedings</w:t>
      </w:r>
      <w:proofErr w:type="spellEnd"/>
      <w:r w:rsidRPr="00A6785E">
        <w:rPr>
          <w:i/>
          <w:lang w:val="tr-TR"/>
        </w:rPr>
        <w:t xml:space="preserve"> of 5th International </w:t>
      </w:r>
      <w:proofErr w:type="spellStart"/>
      <w:r w:rsidRPr="00A6785E">
        <w:rPr>
          <w:i/>
          <w:lang w:val="tr-TR"/>
        </w:rPr>
        <w:t>Symposium</w:t>
      </w:r>
      <w:proofErr w:type="spellEnd"/>
      <w:r w:rsidRPr="00A6785E">
        <w:rPr>
          <w:i/>
          <w:lang w:val="tr-TR"/>
        </w:rPr>
        <w:t xml:space="preserve"> on </w:t>
      </w:r>
      <w:proofErr w:type="spellStart"/>
      <w:r w:rsidRPr="00A6785E">
        <w:rPr>
          <w:i/>
          <w:lang w:val="tr-TR"/>
        </w:rPr>
        <w:t>Rock</w:t>
      </w:r>
      <w:proofErr w:type="spellEnd"/>
      <w:r w:rsidRPr="00A6785E">
        <w:rPr>
          <w:i/>
          <w:lang w:val="tr-TR"/>
        </w:rPr>
        <w:t xml:space="preserve"> </w:t>
      </w:r>
      <w:proofErr w:type="spellStart"/>
      <w:r w:rsidRPr="00A6785E">
        <w:rPr>
          <w:i/>
          <w:lang w:val="tr-TR"/>
        </w:rPr>
        <w:t>Fragmentation</w:t>
      </w:r>
      <w:proofErr w:type="spellEnd"/>
      <w:r w:rsidRPr="00A6785E">
        <w:rPr>
          <w:i/>
          <w:lang w:val="tr-TR"/>
        </w:rPr>
        <w:t xml:space="preserve"> </w:t>
      </w:r>
      <w:proofErr w:type="spellStart"/>
      <w:r w:rsidRPr="00A6785E">
        <w:rPr>
          <w:i/>
          <w:lang w:val="tr-TR"/>
        </w:rPr>
        <w:t>by</w:t>
      </w:r>
      <w:proofErr w:type="spellEnd"/>
      <w:r w:rsidRPr="00A6785E">
        <w:rPr>
          <w:i/>
          <w:lang w:val="tr-TR"/>
        </w:rPr>
        <w:t xml:space="preserve"> </w:t>
      </w:r>
      <w:proofErr w:type="spellStart"/>
      <w:r w:rsidRPr="00A6785E">
        <w:rPr>
          <w:i/>
          <w:lang w:val="tr-TR"/>
        </w:rPr>
        <w:t>Blasting</w:t>
      </w:r>
      <w:proofErr w:type="spellEnd"/>
      <w:r w:rsidRPr="00A6785E">
        <w:rPr>
          <w:lang w:val="tr-TR"/>
        </w:rPr>
        <w:t>, 386-396.</w:t>
      </w:r>
    </w:p>
    <w:p w:rsidR="00A6785E" w:rsidRPr="00A6785E" w:rsidRDefault="00A6785E" w:rsidP="00A6785E">
      <w:pPr>
        <w:ind w:left="284" w:hanging="284"/>
        <w:rPr>
          <w:lang w:val="tr-TR"/>
        </w:rPr>
      </w:pPr>
      <w:proofErr w:type="spellStart"/>
      <w:r w:rsidRPr="00A6785E">
        <w:rPr>
          <w:lang w:val="tr-TR"/>
        </w:rPr>
        <w:t>Mortazav</w:t>
      </w:r>
      <w:r>
        <w:rPr>
          <w:lang w:val="tr-TR"/>
        </w:rPr>
        <w:t>i</w:t>
      </w:r>
      <w:proofErr w:type="spellEnd"/>
      <w:r>
        <w:rPr>
          <w:lang w:val="tr-TR"/>
        </w:rPr>
        <w:t>, A</w:t>
      </w:r>
      <w:proofErr w:type="gramStart"/>
      <w:r>
        <w:rPr>
          <w:lang w:val="tr-TR"/>
        </w:rPr>
        <w:t>.,</w:t>
      </w:r>
      <w:proofErr w:type="gramEnd"/>
      <w:r>
        <w:rPr>
          <w:lang w:val="tr-TR"/>
        </w:rPr>
        <w:t xml:space="preserve"> </w:t>
      </w:r>
      <w:proofErr w:type="spellStart"/>
      <w:r>
        <w:rPr>
          <w:lang w:val="tr-TR"/>
        </w:rPr>
        <w:t>Katsabanis</w:t>
      </w:r>
      <w:proofErr w:type="spellEnd"/>
      <w:r>
        <w:rPr>
          <w:lang w:val="tr-TR"/>
        </w:rPr>
        <w:t xml:space="preserve">, P. D. 2000. </w:t>
      </w:r>
      <w:proofErr w:type="spellStart"/>
      <w:r w:rsidRPr="00A6785E">
        <w:rPr>
          <w:lang w:val="tr-TR"/>
        </w:rPr>
        <w:t>Modelling</w:t>
      </w:r>
      <w:proofErr w:type="spellEnd"/>
      <w:r w:rsidRPr="00A6785E">
        <w:rPr>
          <w:lang w:val="tr-TR"/>
        </w:rPr>
        <w:t xml:space="preserve"> </w:t>
      </w:r>
      <w:proofErr w:type="spellStart"/>
      <w:r w:rsidRPr="00A6785E">
        <w:rPr>
          <w:lang w:val="tr-TR"/>
        </w:rPr>
        <w:t>the</w:t>
      </w:r>
      <w:proofErr w:type="spellEnd"/>
      <w:r w:rsidRPr="00A6785E">
        <w:rPr>
          <w:lang w:val="tr-TR"/>
        </w:rPr>
        <w:t xml:space="preserve"> </w:t>
      </w:r>
      <w:proofErr w:type="spellStart"/>
      <w:r w:rsidRPr="00A6785E">
        <w:rPr>
          <w:lang w:val="tr-TR"/>
        </w:rPr>
        <w:t>effects</w:t>
      </w:r>
      <w:proofErr w:type="spellEnd"/>
      <w:r w:rsidRPr="00A6785E">
        <w:rPr>
          <w:lang w:val="tr-TR"/>
        </w:rPr>
        <w:t xml:space="preserve"> of </w:t>
      </w:r>
      <w:proofErr w:type="spellStart"/>
      <w:r w:rsidRPr="00A6785E">
        <w:rPr>
          <w:lang w:val="tr-TR"/>
        </w:rPr>
        <w:t>discontinuity</w:t>
      </w:r>
      <w:proofErr w:type="spellEnd"/>
      <w:r w:rsidRPr="00A6785E">
        <w:rPr>
          <w:lang w:val="tr-TR"/>
        </w:rPr>
        <w:t xml:space="preserve"> </w:t>
      </w:r>
      <w:proofErr w:type="spellStart"/>
      <w:r w:rsidRPr="00A6785E">
        <w:rPr>
          <w:lang w:val="tr-TR"/>
        </w:rPr>
        <w:t>orientation</w:t>
      </w:r>
      <w:proofErr w:type="spellEnd"/>
      <w:r w:rsidRPr="00A6785E">
        <w:rPr>
          <w:lang w:val="tr-TR"/>
        </w:rPr>
        <w:t xml:space="preserve">, </w:t>
      </w:r>
      <w:proofErr w:type="spellStart"/>
      <w:r w:rsidRPr="00A6785E">
        <w:rPr>
          <w:lang w:val="tr-TR"/>
        </w:rPr>
        <w:t>continuity</w:t>
      </w:r>
      <w:proofErr w:type="spellEnd"/>
      <w:r w:rsidRPr="00A6785E">
        <w:rPr>
          <w:lang w:val="tr-TR"/>
        </w:rPr>
        <w:t xml:space="preserve">, and dip on </w:t>
      </w:r>
      <w:proofErr w:type="spellStart"/>
      <w:r w:rsidRPr="00A6785E">
        <w:rPr>
          <w:lang w:val="tr-TR"/>
        </w:rPr>
        <w:t>the</w:t>
      </w:r>
      <w:proofErr w:type="spellEnd"/>
      <w:r w:rsidRPr="00A6785E">
        <w:rPr>
          <w:lang w:val="tr-TR"/>
        </w:rPr>
        <w:t xml:space="preserve"> </w:t>
      </w:r>
      <w:proofErr w:type="spellStart"/>
      <w:r w:rsidRPr="00A6785E">
        <w:rPr>
          <w:lang w:val="tr-TR"/>
        </w:rPr>
        <w:t>process</w:t>
      </w:r>
      <w:proofErr w:type="spellEnd"/>
      <w:r w:rsidRPr="00A6785E">
        <w:rPr>
          <w:lang w:val="tr-TR"/>
        </w:rPr>
        <w:t xml:space="preserve"> of </w:t>
      </w:r>
      <w:proofErr w:type="spellStart"/>
      <w:r w:rsidRPr="00A6785E">
        <w:rPr>
          <w:lang w:val="tr-TR"/>
        </w:rPr>
        <w:t>burden</w:t>
      </w:r>
      <w:proofErr w:type="spellEnd"/>
      <w:r w:rsidRPr="00A6785E">
        <w:rPr>
          <w:lang w:val="tr-TR"/>
        </w:rPr>
        <w:t xml:space="preserve"> </w:t>
      </w:r>
      <w:proofErr w:type="spellStart"/>
      <w:r w:rsidRPr="00A6785E">
        <w:rPr>
          <w:lang w:val="tr-TR"/>
        </w:rPr>
        <w:t>breakage</w:t>
      </w:r>
      <w:proofErr w:type="spellEnd"/>
      <w:r w:rsidRPr="00A6785E">
        <w:rPr>
          <w:lang w:val="tr-TR"/>
        </w:rPr>
        <w:t xml:space="preserve"> in </w:t>
      </w:r>
      <w:proofErr w:type="spellStart"/>
      <w:r w:rsidRPr="00A6785E">
        <w:rPr>
          <w:lang w:val="tr-TR"/>
        </w:rPr>
        <w:t>ben</w:t>
      </w:r>
      <w:r>
        <w:rPr>
          <w:lang w:val="tr-TR"/>
        </w:rPr>
        <w:t>ch</w:t>
      </w:r>
      <w:proofErr w:type="spellEnd"/>
      <w:r>
        <w:rPr>
          <w:lang w:val="tr-TR"/>
        </w:rPr>
        <w:t xml:space="preserve"> </w:t>
      </w:r>
      <w:proofErr w:type="spellStart"/>
      <w:r>
        <w:rPr>
          <w:lang w:val="tr-TR"/>
        </w:rPr>
        <w:t>blasting</w:t>
      </w:r>
      <w:proofErr w:type="spellEnd"/>
      <w:r w:rsidRPr="00A6785E">
        <w:rPr>
          <w:lang w:val="tr-TR"/>
        </w:rPr>
        <w:t xml:space="preserve">, </w:t>
      </w:r>
      <w:proofErr w:type="spellStart"/>
      <w:r w:rsidRPr="00A6785E">
        <w:rPr>
          <w:i/>
          <w:lang w:val="tr-TR"/>
        </w:rPr>
        <w:t>Fragblast</w:t>
      </w:r>
      <w:proofErr w:type="spellEnd"/>
      <w:r w:rsidRPr="00A6785E">
        <w:rPr>
          <w:lang w:val="tr-TR"/>
        </w:rPr>
        <w:t>, 4(3):175-197.</w:t>
      </w:r>
    </w:p>
    <w:p w:rsidR="00A6785E" w:rsidRPr="00A6785E" w:rsidRDefault="00A6785E" w:rsidP="00A6785E">
      <w:pPr>
        <w:ind w:left="284" w:hanging="284"/>
        <w:rPr>
          <w:lang w:val="tr-TR"/>
        </w:rPr>
      </w:pPr>
      <w:r w:rsidRPr="00A6785E">
        <w:rPr>
          <w:lang w:val="tr-TR"/>
        </w:rPr>
        <w:t>Özer Ü</w:t>
      </w:r>
      <w:proofErr w:type="gramStart"/>
      <w:r w:rsidRPr="00A6785E">
        <w:rPr>
          <w:lang w:val="tr-TR"/>
        </w:rPr>
        <w:t>.,</w:t>
      </w:r>
      <w:proofErr w:type="gramEnd"/>
      <w:r w:rsidRPr="00A6785E">
        <w:rPr>
          <w:lang w:val="tr-TR"/>
        </w:rPr>
        <w:t xml:space="preserve"> </w:t>
      </w:r>
      <w:proofErr w:type="spellStart"/>
      <w:r w:rsidRPr="00A6785E">
        <w:rPr>
          <w:lang w:val="tr-TR"/>
        </w:rPr>
        <w:t>Karadoğan</w:t>
      </w:r>
      <w:proofErr w:type="spellEnd"/>
      <w:r w:rsidRPr="00A6785E">
        <w:rPr>
          <w:lang w:val="tr-TR"/>
        </w:rPr>
        <w:t xml:space="preserve"> A.</w:t>
      </w:r>
      <w:r>
        <w:rPr>
          <w:lang w:val="tr-TR"/>
        </w:rPr>
        <w:t xml:space="preserve">, Kahriman A., Aksoy, M. 2013. </w:t>
      </w:r>
      <w:proofErr w:type="spellStart"/>
      <w:r w:rsidRPr="00A6785E">
        <w:rPr>
          <w:lang w:val="tr-TR"/>
        </w:rPr>
        <w:t>Bench</w:t>
      </w:r>
      <w:proofErr w:type="spellEnd"/>
      <w:r w:rsidRPr="00A6785E">
        <w:rPr>
          <w:lang w:val="tr-TR"/>
        </w:rPr>
        <w:t xml:space="preserve"> </w:t>
      </w:r>
      <w:proofErr w:type="spellStart"/>
      <w:r w:rsidRPr="00A6785E">
        <w:rPr>
          <w:lang w:val="tr-TR"/>
        </w:rPr>
        <w:t>Blasting</w:t>
      </w:r>
      <w:proofErr w:type="spellEnd"/>
      <w:r w:rsidRPr="00A6785E">
        <w:rPr>
          <w:lang w:val="tr-TR"/>
        </w:rPr>
        <w:t xml:space="preserve"> Design </w:t>
      </w:r>
      <w:proofErr w:type="spellStart"/>
      <w:r w:rsidRPr="00A6785E">
        <w:rPr>
          <w:lang w:val="tr-TR"/>
        </w:rPr>
        <w:t>Based</w:t>
      </w:r>
      <w:proofErr w:type="spellEnd"/>
      <w:r w:rsidRPr="00A6785E">
        <w:rPr>
          <w:lang w:val="tr-TR"/>
        </w:rPr>
        <w:t xml:space="preserve"> On Site-</w:t>
      </w:r>
      <w:proofErr w:type="spellStart"/>
      <w:r w:rsidRPr="00A6785E">
        <w:rPr>
          <w:lang w:val="tr-TR"/>
        </w:rPr>
        <w:t>Specific</w:t>
      </w:r>
      <w:proofErr w:type="spellEnd"/>
      <w:r w:rsidRPr="00A6785E">
        <w:rPr>
          <w:lang w:val="tr-TR"/>
        </w:rPr>
        <w:t xml:space="preserve"> </w:t>
      </w:r>
      <w:proofErr w:type="spellStart"/>
      <w:r>
        <w:rPr>
          <w:lang w:val="tr-TR"/>
        </w:rPr>
        <w:t>Attenuation</w:t>
      </w:r>
      <w:proofErr w:type="spellEnd"/>
      <w:r>
        <w:rPr>
          <w:lang w:val="tr-TR"/>
        </w:rPr>
        <w:t xml:space="preserve"> Formula in a </w:t>
      </w:r>
      <w:proofErr w:type="spellStart"/>
      <w:r>
        <w:rPr>
          <w:lang w:val="tr-TR"/>
        </w:rPr>
        <w:t>Quarry</w:t>
      </w:r>
      <w:proofErr w:type="spellEnd"/>
      <w:r w:rsidRPr="00A6785E">
        <w:rPr>
          <w:lang w:val="tr-TR"/>
        </w:rPr>
        <w:t xml:space="preserve">, </w:t>
      </w:r>
      <w:proofErr w:type="spellStart"/>
      <w:r w:rsidRPr="00A6785E">
        <w:rPr>
          <w:i/>
          <w:lang w:val="tr-TR"/>
        </w:rPr>
        <w:t>Arabian</w:t>
      </w:r>
      <w:proofErr w:type="spellEnd"/>
      <w:r w:rsidRPr="00A6785E">
        <w:rPr>
          <w:i/>
          <w:lang w:val="tr-TR"/>
        </w:rPr>
        <w:t xml:space="preserve"> </w:t>
      </w:r>
      <w:proofErr w:type="spellStart"/>
      <w:r w:rsidRPr="00A6785E">
        <w:rPr>
          <w:i/>
          <w:lang w:val="tr-TR"/>
        </w:rPr>
        <w:t>Journal</w:t>
      </w:r>
      <w:proofErr w:type="spellEnd"/>
      <w:r w:rsidRPr="00A6785E">
        <w:rPr>
          <w:i/>
          <w:lang w:val="tr-TR"/>
        </w:rPr>
        <w:t xml:space="preserve"> of </w:t>
      </w:r>
      <w:proofErr w:type="spellStart"/>
      <w:r w:rsidRPr="00A6785E">
        <w:rPr>
          <w:i/>
          <w:lang w:val="tr-TR"/>
        </w:rPr>
        <w:t>Geosciences</w:t>
      </w:r>
      <w:proofErr w:type="spellEnd"/>
      <w:r w:rsidRPr="00A6785E">
        <w:rPr>
          <w:i/>
          <w:lang w:val="tr-TR"/>
        </w:rPr>
        <w:t xml:space="preserve"> </w:t>
      </w:r>
      <w:proofErr w:type="spellStart"/>
      <w:r w:rsidRPr="00A6785E">
        <w:rPr>
          <w:i/>
          <w:lang w:val="tr-TR"/>
        </w:rPr>
        <w:t>Journal</w:t>
      </w:r>
      <w:proofErr w:type="spellEnd"/>
      <w:r w:rsidRPr="00A6785E">
        <w:rPr>
          <w:lang w:val="tr-TR"/>
        </w:rPr>
        <w:t xml:space="preserve">, </w:t>
      </w:r>
      <w:proofErr w:type="spellStart"/>
      <w:r w:rsidRPr="00A6785E">
        <w:rPr>
          <w:lang w:val="tr-TR"/>
        </w:rPr>
        <w:t>Vol</w:t>
      </w:r>
      <w:proofErr w:type="spellEnd"/>
      <w:r w:rsidRPr="00A6785E">
        <w:rPr>
          <w:lang w:val="tr-TR"/>
        </w:rPr>
        <w:t>. 6, 99711-721.</w:t>
      </w:r>
    </w:p>
    <w:p w:rsidR="00A6785E" w:rsidRPr="00A6785E" w:rsidRDefault="00A6785E" w:rsidP="00A6785E">
      <w:pPr>
        <w:ind w:left="284" w:hanging="284"/>
        <w:rPr>
          <w:lang w:val="tr-TR"/>
        </w:rPr>
      </w:pPr>
      <w:r w:rsidRPr="00A6785E">
        <w:rPr>
          <w:lang w:val="tr-TR"/>
        </w:rPr>
        <w:t>Özkahraman, H. T</w:t>
      </w:r>
      <w:proofErr w:type="gramStart"/>
      <w:r w:rsidRPr="00A6785E">
        <w:rPr>
          <w:lang w:val="tr-TR"/>
        </w:rPr>
        <w:t>.,</w:t>
      </w:r>
      <w:proofErr w:type="gramEnd"/>
      <w:r w:rsidRPr="00A6785E">
        <w:rPr>
          <w:lang w:val="tr-TR"/>
        </w:rPr>
        <w:t xml:space="preserve"> Bilgin,</w:t>
      </w:r>
      <w:r>
        <w:rPr>
          <w:lang w:val="tr-TR"/>
        </w:rPr>
        <w:t xml:space="preserve"> H. A. 1996. </w:t>
      </w:r>
      <w:r w:rsidRPr="00A6785E">
        <w:rPr>
          <w:lang w:val="tr-TR"/>
        </w:rPr>
        <w:t>Hâkim süreksizlik yönünün pat</w:t>
      </w:r>
      <w:r>
        <w:rPr>
          <w:lang w:val="tr-TR"/>
        </w:rPr>
        <w:t>latmaya etkisi yerinde inceleme</w:t>
      </w:r>
      <w:r w:rsidRPr="00A6785E">
        <w:rPr>
          <w:lang w:val="tr-TR"/>
        </w:rPr>
        <w:t xml:space="preserve">, </w:t>
      </w:r>
      <w:r w:rsidRPr="00A6785E">
        <w:rPr>
          <w:i/>
          <w:lang w:val="tr-TR"/>
        </w:rPr>
        <w:t xml:space="preserve">2. Delme ve Patlatma Sempozyumu, </w:t>
      </w:r>
      <w:r w:rsidRPr="00A6785E">
        <w:rPr>
          <w:lang w:val="tr-TR"/>
        </w:rPr>
        <w:t>Ankara.</w:t>
      </w:r>
    </w:p>
    <w:p w:rsidR="00A6785E" w:rsidRPr="00A6785E" w:rsidRDefault="00A6785E" w:rsidP="00A6785E">
      <w:pPr>
        <w:ind w:left="284" w:hanging="284"/>
        <w:rPr>
          <w:lang w:val="tr-TR"/>
        </w:rPr>
      </w:pPr>
      <w:r w:rsidRPr="00A6785E">
        <w:rPr>
          <w:lang w:val="tr-TR"/>
        </w:rPr>
        <w:t>Rostami, J</w:t>
      </w:r>
      <w:proofErr w:type="gramStart"/>
      <w:r w:rsidRPr="00A6785E">
        <w:rPr>
          <w:lang w:val="tr-TR"/>
        </w:rPr>
        <w:t>.,</w:t>
      </w:r>
      <w:proofErr w:type="gramEnd"/>
      <w:r>
        <w:rPr>
          <w:lang w:val="tr-TR"/>
        </w:rPr>
        <w:t xml:space="preserve"> </w:t>
      </w:r>
      <w:proofErr w:type="spellStart"/>
      <w:r>
        <w:rPr>
          <w:lang w:val="tr-TR"/>
        </w:rPr>
        <w:t>Ozdemir</w:t>
      </w:r>
      <w:proofErr w:type="spellEnd"/>
      <w:r>
        <w:rPr>
          <w:lang w:val="tr-TR"/>
        </w:rPr>
        <w:t xml:space="preserve">, L., </w:t>
      </w:r>
      <w:proofErr w:type="spellStart"/>
      <w:r>
        <w:rPr>
          <w:lang w:val="tr-TR"/>
        </w:rPr>
        <w:t>Neil</w:t>
      </w:r>
      <w:proofErr w:type="spellEnd"/>
      <w:r>
        <w:rPr>
          <w:lang w:val="tr-TR"/>
        </w:rPr>
        <w:t xml:space="preserve">, D.M. 1994. </w:t>
      </w:r>
      <w:proofErr w:type="spellStart"/>
      <w:r w:rsidRPr="00A6785E">
        <w:rPr>
          <w:lang w:val="tr-TR"/>
        </w:rPr>
        <w:t>Performance</w:t>
      </w:r>
      <w:proofErr w:type="spellEnd"/>
      <w:r w:rsidRPr="00A6785E">
        <w:rPr>
          <w:lang w:val="tr-TR"/>
        </w:rPr>
        <w:t xml:space="preserve"> </w:t>
      </w:r>
      <w:proofErr w:type="spellStart"/>
      <w:r w:rsidRPr="00A6785E">
        <w:rPr>
          <w:lang w:val="tr-TR"/>
        </w:rPr>
        <w:t>prediction</w:t>
      </w:r>
      <w:proofErr w:type="spellEnd"/>
      <w:r w:rsidRPr="00A6785E">
        <w:rPr>
          <w:lang w:val="tr-TR"/>
        </w:rPr>
        <w:t xml:space="preserve">: a </w:t>
      </w:r>
      <w:proofErr w:type="spellStart"/>
      <w:r w:rsidRPr="00A6785E">
        <w:rPr>
          <w:lang w:val="tr-TR"/>
        </w:rPr>
        <w:t>key</w:t>
      </w:r>
      <w:proofErr w:type="spellEnd"/>
      <w:r w:rsidRPr="00A6785E">
        <w:rPr>
          <w:lang w:val="tr-TR"/>
        </w:rPr>
        <w:t xml:space="preserve"> </w:t>
      </w:r>
      <w:proofErr w:type="spellStart"/>
      <w:r w:rsidRPr="00A6785E">
        <w:rPr>
          <w:lang w:val="tr-TR"/>
        </w:rPr>
        <w:t>issue</w:t>
      </w:r>
      <w:proofErr w:type="spellEnd"/>
      <w:r>
        <w:rPr>
          <w:lang w:val="tr-TR"/>
        </w:rPr>
        <w:t xml:space="preserve"> in </w:t>
      </w:r>
      <w:proofErr w:type="spellStart"/>
      <w:r>
        <w:rPr>
          <w:lang w:val="tr-TR"/>
        </w:rPr>
        <w:t>mechanical</w:t>
      </w:r>
      <w:proofErr w:type="spellEnd"/>
      <w:r>
        <w:rPr>
          <w:lang w:val="tr-TR"/>
        </w:rPr>
        <w:t xml:space="preserve"> hard </w:t>
      </w:r>
      <w:proofErr w:type="spellStart"/>
      <w:r>
        <w:rPr>
          <w:lang w:val="tr-TR"/>
        </w:rPr>
        <w:t>rock</w:t>
      </w:r>
      <w:proofErr w:type="spellEnd"/>
      <w:r>
        <w:rPr>
          <w:lang w:val="tr-TR"/>
        </w:rPr>
        <w:t xml:space="preserve"> </w:t>
      </w:r>
      <w:proofErr w:type="spellStart"/>
      <w:r>
        <w:rPr>
          <w:lang w:val="tr-TR"/>
        </w:rPr>
        <w:t>mining</w:t>
      </w:r>
      <w:proofErr w:type="spellEnd"/>
      <w:r w:rsidRPr="00A6785E">
        <w:rPr>
          <w:lang w:val="tr-TR"/>
        </w:rPr>
        <w:t xml:space="preserve">, </w:t>
      </w:r>
      <w:r w:rsidRPr="00A6785E">
        <w:rPr>
          <w:i/>
          <w:lang w:val="tr-TR"/>
        </w:rPr>
        <w:t xml:space="preserve">Min. </w:t>
      </w:r>
      <w:proofErr w:type="spellStart"/>
      <w:r w:rsidRPr="00A6785E">
        <w:rPr>
          <w:i/>
          <w:lang w:val="tr-TR"/>
        </w:rPr>
        <w:t>Eng</w:t>
      </w:r>
      <w:proofErr w:type="spellEnd"/>
      <w:r w:rsidRPr="00A6785E">
        <w:rPr>
          <w:i/>
          <w:lang w:val="tr-TR"/>
        </w:rPr>
        <w:t>.</w:t>
      </w:r>
      <w:r w:rsidRPr="00A6785E">
        <w:rPr>
          <w:lang w:val="tr-TR"/>
        </w:rPr>
        <w:t xml:space="preserve"> 1263–1267.</w:t>
      </w:r>
    </w:p>
    <w:p w:rsidR="00A6785E" w:rsidRPr="00A6785E" w:rsidRDefault="00A6785E" w:rsidP="00A6785E">
      <w:pPr>
        <w:ind w:left="284" w:hanging="284"/>
        <w:rPr>
          <w:lang w:val="tr-TR"/>
        </w:rPr>
      </w:pPr>
      <w:r w:rsidRPr="00A6785E">
        <w:rPr>
          <w:lang w:val="tr-TR"/>
        </w:rPr>
        <w:t>Sing</w:t>
      </w:r>
      <w:r>
        <w:rPr>
          <w:lang w:val="tr-TR"/>
        </w:rPr>
        <w:t>h, S. P</w:t>
      </w:r>
      <w:proofErr w:type="gramStart"/>
      <w:r>
        <w:rPr>
          <w:lang w:val="tr-TR"/>
        </w:rPr>
        <w:t>.,</w:t>
      </w:r>
      <w:proofErr w:type="gramEnd"/>
      <w:r>
        <w:rPr>
          <w:lang w:val="tr-TR"/>
        </w:rPr>
        <w:t xml:space="preserve"> Yalçın, T. 2002. </w:t>
      </w:r>
      <w:proofErr w:type="spellStart"/>
      <w:r w:rsidRPr="00A6785E">
        <w:rPr>
          <w:lang w:val="tr-TR"/>
        </w:rPr>
        <w:t>Effects</w:t>
      </w:r>
      <w:proofErr w:type="spellEnd"/>
      <w:r w:rsidRPr="00A6785E">
        <w:rPr>
          <w:lang w:val="tr-TR"/>
        </w:rPr>
        <w:t xml:space="preserve"> of </w:t>
      </w:r>
      <w:proofErr w:type="spellStart"/>
      <w:r w:rsidRPr="00A6785E">
        <w:rPr>
          <w:lang w:val="tr-TR"/>
        </w:rPr>
        <w:t>muck</w:t>
      </w:r>
      <w:proofErr w:type="spellEnd"/>
      <w:r w:rsidRPr="00A6785E">
        <w:rPr>
          <w:lang w:val="tr-TR"/>
        </w:rPr>
        <w:t xml:space="preserve"> size </w:t>
      </w:r>
      <w:proofErr w:type="spellStart"/>
      <w:r w:rsidRPr="00A6785E">
        <w:rPr>
          <w:lang w:val="tr-TR"/>
        </w:rPr>
        <w:t>dist</w:t>
      </w:r>
      <w:r>
        <w:rPr>
          <w:lang w:val="tr-TR"/>
        </w:rPr>
        <w:t>ribution</w:t>
      </w:r>
      <w:proofErr w:type="spellEnd"/>
      <w:r>
        <w:rPr>
          <w:lang w:val="tr-TR"/>
        </w:rPr>
        <w:t xml:space="preserve"> on </w:t>
      </w:r>
      <w:proofErr w:type="spellStart"/>
      <w:r>
        <w:rPr>
          <w:lang w:val="tr-TR"/>
        </w:rPr>
        <w:t>scooping</w:t>
      </w:r>
      <w:proofErr w:type="spellEnd"/>
      <w:r>
        <w:rPr>
          <w:lang w:val="tr-TR"/>
        </w:rPr>
        <w:t xml:space="preserve"> </w:t>
      </w:r>
      <w:proofErr w:type="spellStart"/>
      <w:r>
        <w:rPr>
          <w:lang w:val="tr-TR"/>
        </w:rPr>
        <w:t>operations</w:t>
      </w:r>
      <w:proofErr w:type="spellEnd"/>
      <w:r w:rsidRPr="00A6785E">
        <w:rPr>
          <w:lang w:val="tr-TR"/>
        </w:rPr>
        <w:t xml:space="preserve">, </w:t>
      </w:r>
      <w:proofErr w:type="spellStart"/>
      <w:r w:rsidRPr="00A6785E">
        <w:rPr>
          <w:i/>
          <w:lang w:val="tr-TR"/>
        </w:rPr>
        <w:t>Proceedings</w:t>
      </w:r>
      <w:proofErr w:type="spellEnd"/>
      <w:r w:rsidRPr="00A6785E">
        <w:rPr>
          <w:i/>
          <w:lang w:val="tr-TR"/>
        </w:rPr>
        <w:t xml:space="preserve"> of 28th </w:t>
      </w:r>
      <w:proofErr w:type="spellStart"/>
      <w:r w:rsidRPr="00A6785E">
        <w:rPr>
          <w:i/>
          <w:lang w:val="tr-TR"/>
        </w:rPr>
        <w:t>Annual</w:t>
      </w:r>
      <w:proofErr w:type="spellEnd"/>
      <w:r w:rsidRPr="00A6785E">
        <w:rPr>
          <w:i/>
          <w:lang w:val="tr-TR"/>
        </w:rPr>
        <w:t xml:space="preserve"> Conference on </w:t>
      </w:r>
      <w:proofErr w:type="spellStart"/>
      <w:r w:rsidRPr="00A6785E">
        <w:rPr>
          <w:i/>
          <w:lang w:val="tr-TR"/>
        </w:rPr>
        <w:t>Explosives</w:t>
      </w:r>
      <w:proofErr w:type="spellEnd"/>
      <w:r w:rsidRPr="00A6785E">
        <w:rPr>
          <w:i/>
          <w:lang w:val="tr-TR"/>
        </w:rPr>
        <w:t xml:space="preserve"> and </w:t>
      </w:r>
      <w:proofErr w:type="spellStart"/>
      <w:r w:rsidRPr="00A6785E">
        <w:rPr>
          <w:i/>
          <w:lang w:val="tr-TR"/>
        </w:rPr>
        <w:t>Blasting</w:t>
      </w:r>
      <w:proofErr w:type="spellEnd"/>
      <w:r w:rsidRPr="00A6785E">
        <w:rPr>
          <w:i/>
          <w:lang w:val="tr-TR"/>
        </w:rPr>
        <w:t xml:space="preserve"> </w:t>
      </w:r>
      <w:proofErr w:type="spellStart"/>
      <w:r w:rsidRPr="00A6785E">
        <w:rPr>
          <w:i/>
          <w:lang w:val="tr-TR"/>
        </w:rPr>
        <w:t>Techniques</w:t>
      </w:r>
      <w:proofErr w:type="spellEnd"/>
      <w:r w:rsidRPr="00A6785E">
        <w:rPr>
          <w:lang w:val="tr-TR"/>
        </w:rPr>
        <w:t>, 315-325.</w:t>
      </w:r>
    </w:p>
    <w:p w:rsidR="00A6785E" w:rsidRPr="00A6785E" w:rsidRDefault="00A6785E" w:rsidP="00A6785E">
      <w:pPr>
        <w:ind w:left="284" w:hanging="284"/>
        <w:rPr>
          <w:lang w:val="tr-TR"/>
        </w:rPr>
      </w:pPr>
      <w:r>
        <w:rPr>
          <w:lang w:val="tr-TR"/>
        </w:rPr>
        <w:t xml:space="preserve">Tosun, A. 2013. </w:t>
      </w:r>
      <w:proofErr w:type="spellStart"/>
      <w:r w:rsidRPr="00A6785E">
        <w:rPr>
          <w:i/>
          <w:lang w:val="tr-TR"/>
        </w:rPr>
        <w:t>Muck</w:t>
      </w:r>
      <w:proofErr w:type="spellEnd"/>
      <w:r w:rsidRPr="00A6785E">
        <w:rPr>
          <w:i/>
          <w:lang w:val="tr-TR"/>
        </w:rPr>
        <w:t xml:space="preserve"> pile </w:t>
      </w:r>
      <w:proofErr w:type="spellStart"/>
      <w:r w:rsidRPr="00A6785E">
        <w:rPr>
          <w:i/>
          <w:lang w:val="tr-TR"/>
        </w:rPr>
        <w:t>fragmentation</w:t>
      </w:r>
      <w:proofErr w:type="spellEnd"/>
      <w:r w:rsidRPr="00A6785E">
        <w:rPr>
          <w:i/>
          <w:lang w:val="tr-TR"/>
        </w:rPr>
        <w:t xml:space="preserve"> </w:t>
      </w:r>
      <w:proofErr w:type="spellStart"/>
      <w:r w:rsidRPr="00A6785E">
        <w:rPr>
          <w:i/>
          <w:lang w:val="tr-TR"/>
        </w:rPr>
        <w:t>optimization</w:t>
      </w:r>
      <w:proofErr w:type="spellEnd"/>
      <w:r w:rsidRPr="00A6785E">
        <w:rPr>
          <w:i/>
          <w:lang w:val="tr-TR"/>
        </w:rPr>
        <w:t xml:space="preserve"> at </w:t>
      </w:r>
      <w:proofErr w:type="spellStart"/>
      <w:r w:rsidRPr="00A6785E">
        <w:rPr>
          <w:i/>
          <w:lang w:val="tr-TR"/>
        </w:rPr>
        <w:t>open</w:t>
      </w:r>
      <w:proofErr w:type="spellEnd"/>
      <w:r w:rsidRPr="00A6785E">
        <w:rPr>
          <w:i/>
          <w:lang w:val="tr-TR"/>
        </w:rPr>
        <w:t xml:space="preserve"> </w:t>
      </w:r>
      <w:proofErr w:type="spellStart"/>
      <w:r w:rsidRPr="00A6785E">
        <w:rPr>
          <w:i/>
          <w:lang w:val="tr-TR"/>
        </w:rPr>
        <w:t>pit</w:t>
      </w:r>
      <w:proofErr w:type="spellEnd"/>
      <w:r w:rsidRPr="00A6785E">
        <w:rPr>
          <w:i/>
          <w:lang w:val="tr-TR"/>
        </w:rPr>
        <w:t xml:space="preserve"> </w:t>
      </w:r>
      <w:proofErr w:type="spellStart"/>
      <w:r w:rsidRPr="00A6785E">
        <w:rPr>
          <w:i/>
          <w:lang w:val="tr-TR"/>
        </w:rPr>
        <w:t>bench</w:t>
      </w:r>
      <w:proofErr w:type="spellEnd"/>
      <w:r w:rsidRPr="00A6785E">
        <w:rPr>
          <w:i/>
          <w:lang w:val="tr-TR"/>
        </w:rPr>
        <w:t xml:space="preserve"> </w:t>
      </w:r>
      <w:proofErr w:type="spellStart"/>
      <w:r w:rsidRPr="00A6785E">
        <w:rPr>
          <w:i/>
          <w:lang w:val="tr-TR"/>
        </w:rPr>
        <w:t>blasting</w:t>
      </w:r>
      <w:proofErr w:type="spellEnd"/>
      <w:r w:rsidRPr="00A6785E">
        <w:rPr>
          <w:lang w:val="tr-TR"/>
        </w:rPr>
        <w:t xml:space="preserve">, </w:t>
      </w:r>
      <w:proofErr w:type="spellStart"/>
      <w:r w:rsidRPr="00A6785E">
        <w:rPr>
          <w:lang w:val="tr-TR"/>
        </w:rPr>
        <w:t>PhD</w:t>
      </w:r>
      <w:proofErr w:type="spellEnd"/>
      <w:r w:rsidRPr="00A6785E">
        <w:rPr>
          <w:lang w:val="tr-TR"/>
        </w:rPr>
        <w:t xml:space="preserve"> </w:t>
      </w:r>
      <w:proofErr w:type="spellStart"/>
      <w:r w:rsidRPr="00A6785E">
        <w:rPr>
          <w:lang w:val="tr-TR"/>
        </w:rPr>
        <w:t>Thesis</w:t>
      </w:r>
      <w:proofErr w:type="spellEnd"/>
      <w:r w:rsidRPr="00A6785E">
        <w:rPr>
          <w:lang w:val="tr-TR"/>
        </w:rPr>
        <w:t xml:space="preserve"> (in </w:t>
      </w:r>
      <w:proofErr w:type="spellStart"/>
      <w:r w:rsidRPr="00A6785E">
        <w:rPr>
          <w:lang w:val="tr-TR"/>
        </w:rPr>
        <w:t>Turkish</w:t>
      </w:r>
      <w:proofErr w:type="spellEnd"/>
      <w:r w:rsidRPr="00A6785E">
        <w:rPr>
          <w:lang w:val="tr-TR"/>
        </w:rPr>
        <w:t xml:space="preserve">), Dokuz </w:t>
      </w:r>
      <w:proofErr w:type="spellStart"/>
      <w:r w:rsidRPr="00A6785E">
        <w:rPr>
          <w:lang w:val="tr-TR"/>
        </w:rPr>
        <w:t>Eylul</w:t>
      </w:r>
      <w:proofErr w:type="spellEnd"/>
      <w:r w:rsidRPr="00A6785E">
        <w:rPr>
          <w:lang w:val="tr-TR"/>
        </w:rPr>
        <w:t xml:space="preserve"> </w:t>
      </w:r>
      <w:proofErr w:type="spellStart"/>
      <w:r w:rsidRPr="00A6785E">
        <w:rPr>
          <w:lang w:val="tr-TR"/>
        </w:rPr>
        <w:t>University</w:t>
      </w:r>
      <w:proofErr w:type="spellEnd"/>
      <w:r w:rsidRPr="00A6785E">
        <w:rPr>
          <w:lang w:val="tr-TR"/>
        </w:rPr>
        <w:t xml:space="preserve">, </w:t>
      </w:r>
      <w:proofErr w:type="spellStart"/>
      <w:r w:rsidRPr="00A6785E">
        <w:rPr>
          <w:lang w:val="tr-TR"/>
        </w:rPr>
        <w:t>Institute</w:t>
      </w:r>
      <w:proofErr w:type="spellEnd"/>
      <w:r w:rsidRPr="00A6785E">
        <w:rPr>
          <w:lang w:val="tr-TR"/>
        </w:rPr>
        <w:t xml:space="preserve"> of </w:t>
      </w:r>
      <w:proofErr w:type="spellStart"/>
      <w:r w:rsidRPr="00A6785E">
        <w:rPr>
          <w:lang w:val="tr-TR"/>
        </w:rPr>
        <w:t>Science</w:t>
      </w:r>
      <w:proofErr w:type="spellEnd"/>
      <w:r w:rsidRPr="00A6785E">
        <w:rPr>
          <w:lang w:val="tr-TR"/>
        </w:rPr>
        <w:t>.</w:t>
      </w:r>
    </w:p>
    <w:p w:rsidR="00A6785E" w:rsidRPr="00A6785E" w:rsidRDefault="00A6785E" w:rsidP="00A6785E">
      <w:pPr>
        <w:ind w:left="284" w:hanging="284"/>
        <w:rPr>
          <w:lang w:val="tr-TR"/>
        </w:rPr>
      </w:pPr>
      <w:r>
        <w:rPr>
          <w:lang w:val="tr-TR"/>
        </w:rPr>
        <w:t>Tosun, A</w:t>
      </w:r>
      <w:proofErr w:type="gramStart"/>
      <w:r>
        <w:rPr>
          <w:lang w:val="tr-TR"/>
        </w:rPr>
        <w:t>.,</w:t>
      </w:r>
      <w:proofErr w:type="gramEnd"/>
      <w:r>
        <w:rPr>
          <w:lang w:val="tr-TR"/>
        </w:rPr>
        <w:t xml:space="preserve"> Konak, G. 2015. </w:t>
      </w:r>
      <w:proofErr w:type="spellStart"/>
      <w:r w:rsidRPr="00A6785E">
        <w:rPr>
          <w:lang w:val="tr-TR"/>
        </w:rPr>
        <w:t>Determination</w:t>
      </w:r>
      <w:proofErr w:type="spellEnd"/>
      <w:r w:rsidRPr="00A6785E">
        <w:rPr>
          <w:lang w:val="tr-TR"/>
        </w:rPr>
        <w:t xml:space="preserve"> of </w:t>
      </w:r>
      <w:proofErr w:type="spellStart"/>
      <w:r w:rsidRPr="00A6785E">
        <w:rPr>
          <w:lang w:val="tr-TR"/>
        </w:rPr>
        <w:t>specific</w:t>
      </w:r>
      <w:proofErr w:type="spellEnd"/>
      <w:r w:rsidRPr="00A6785E">
        <w:rPr>
          <w:lang w:val="tr-TR"/>
        </w:rPr>
        <w:t xml:space="preserve"> </w:t>
      </w:r>
      <w:proofErr w:type="spellStart"/>
      <w:r w:rsidRPr="00A6785E">
        <w:rPr>
          <w:lang w:val="tr-TR"/>
        </w:rPr>
        <w:t>charge</w:t>
      </w:r>
      <w:proofErr w:type="spellEnd"/>
      <w:r w:rsidRPr="00A6785E">
        <w:rPr>
          <w:lang w:val="tr-TR"/>
        </w:rPr>
        <w:t xml:space="preserve"> </w:t>
      </w:r>
      <w:proofErr w:type="spellStart"/>
      <w:r w:rsidRPr="00A6785E">
        <w:rPr>
          <w:lang w:val="tr-TR"/>
        </w:rPr>
        <w:t>minimizing</w:t>
      </w:r>
      <w:proofErr w:type="spellEnd"/>
      <w:r w:rsidRPr="00A6785E">
        <w:rPr>
          <w:lang w:val="tr-TR"/>
        </w:rPr>
        <w:t xml:space="preserve"> total </w:t>
      </w:r>
      <w:proofErr w:type="spellStart"/>
      <w:r w:rsidRPr="00A6785E">
        <w:rPr>
          <w:lang w:val="tr-TR"/>
        </w:rPr>
        <w:t>unit</w:t>
      </w:r>
      <w:proofErr w:type="spellEnd"/>
      <w:r w:rsidRPr="00A6785E">
        <w:rPr>
          <w:lang w:val="tr-TR"/>
        </w:rPr>
        <w:t xml:space="preserve"> </w:t>
      </w:r>
      <w:proofErr w:type="spellStart"/>
      <w:r w:rsidRPr="00A6785E">
        <w:rPr>
          <w:lang w:val="tr-TR"/>
        </w:rPr>
        <w:t>cost</w:t>
      </w:r>
      <w:proofErr w:type="spellEnd"/>
      <w:r w:rsidRPr="00A6785E">
        <w:rPr>
          <w:lang w:val="tr-TR"/>
        </w:rPr>
        <w:t xml:space="preserve"> of </w:t>
      </w:r>
      <w:proofErr w:type="spellStart"/>
      <w:r w:rsidRPr="00A6785E">
        <w:rPr>
          <w:lang w:val="tr-TR"/>
        </w:rPr>
        <w:t>open</w:t>
      </w:r>
      <w:proofErr w:type="spellEnd"/>
      <w:r>
        <w:rPr>
          <w:lang w:val="tr-TR"/>
        </w:rPr>
        <w:t xml:space="preserve"> </w:t>
      </w:r>
      <w:proofErr w:type="spellStart"/>
      <w:r>
        <w:rPr>
          <w:lang w:val="tr-TR"/>
        </w:rPr>
        <w:t>pit</w:t>
      </w:r>
      <w:proofErr w:type="spellEnd"/>
      <w:r>
        <w:rPr>
          <w:lang w:val="tr-TR"/>
        </w:rPr>
        <w:t xml:space="preserve"> </w:t>
      </w:r>
      <w:proofErr w:type="spellStart"/>
      <w:r>
        <w:rPr>
          <w:lang w:val="tr-TR"/>
        </w:rPr>
        <w:t>quarry</w:t>
      </w:r>
      <w:proofErr w:type="spellEnd"/>
      <w:r>
        <w:rPr>
          <w:lang w:val="tr-TR"/>
        </w:rPr>
        <w:t xml:space="preserve"> </w:t>
      </w:r>
      <w:proofErr w:type="spellStart"/>
      <w:r>
        <w:rPr>
          <w:lang w:val="tr-TR"/>
        </w:rPr>
        <w:t>blasting</w:t>
      </w:r>
      <w:proofErr w:type="spellEnd"/>
      <w:r>
        <w:rPr>
          <w:lang w:val="tr-TR"/>
        </w:rPr>
        <w:t xml:space="preserve"> </w:t>
      </w:r>
      <w:proofErr w:type="spellStart"/>
      <w:r>
        <w:rPr>
          <w:lang w:val="tr-TR"/>
        </w:rPr>
        <w:t>operations</w:t>
      </w:r>
      <w:proofErr w:type="spellEnd"/>
      <w:r w:rsidRPr="00A6785E">
        <w:rPr>
          <w:lang w:val="tr-TR"/>
        </w:rPr>
        <w:t xml:space="preserve">, </w:t>
      </w:r>
      <w:proofErr w:type="spellStart"/>
      <w:r w:rsidRPr="00A6785E">
        <w:rPr>
          <w:i/>
          <w:lang w:val="tr-TR"/>
        </w:rPr>
        <w:t>Arab</w:t>
      </w:r>
      <w:proofErr w:type="spellEnd"/>
      <w:r w:rsidRPr="00A6785E">
        <w:rPr>
          <w:i/>
          <w:lang w:val="tr-TR"/>
        </w:rPr>
        <w:t xml:space="preserve">. J. </w:t>
      </w:r>
      <w:proofErr w:type="spellStart"/>
      <w:r w:rsidRPr="00A6785E">
        <w:rPr>
          <w:i/>
          <w:lang w:val="tr-TR"/>
        </w:rPr>
        <w:t>Geosci</w:t>
      </w:r>
      <w:proofErr w:type="spellEnd"/>
      <w:r w:rsidRPr="00A6785E">
        <w:rPr>
          <w:i/>
          <w:lang w:val="tr-TR"/>
        </w:rPr>
        <w:t>.</w:t>
      </w:r>
      <w:r w:rsidRPr="00A6785E">
        <w:rPr>
          <w:lang w:val="tr-TR"/>
        </w:rPr>
        <w:t xml:space="preserve"> 8, 6409 - 6423.</w:t>
      </w:r>
    </w:p>
    <w:p w:rsidR="00A6785E" w:rsidRPr="00A6785E" w:rsidRDefault="00A6785E" w:rsidP="00A6785E">
      <w:pPr>
        <w:ind w:left="284" w:hanging="284"/>
        <w:rPr>
          <w:lang w:val="tr-TR"/>
        </w:rPr>
      </w:pPr>
      <w:r>
        <w:rPr>
          <w:lang w:val="tr-TR"/>
        </w:rPr>
        <w:t xml:space="preserve">Tuncdemir, H. 2002. </w:t>
      </w:r>
      <w:proofErr w:type="spellStart"/>
      <w:r w:rsidRPr="00A6785E">
        <w:rPr>
          <w:i/>
          <w:lang w:val="tr-TR"/>
        </w:rPr>
        <w:t>Investigation</w:t>
      </w:r>
      <w:proofErr w:type="spellEnd"/>
      <w:r w:rsidRPr="00A6785E">
        <w:rPr>
          <w:i/>
          <w:lang w:val="tr-TR"/>
        </w:rPr>
        <w:t xml:space="preserve"> </w:t>
      </w:r>
      <w:proofErr w:type="spellStart"/>
      <w:r w:rsidRPr="00A6785E">
        <w:rPr>
          <w:i/>
          <w:lang w:val="tr-TR"/>
        </w:rPr>
        <w:t>into</w:t>
      </w:r>
      <w:proofErr w:type="spellEnd"/>
      <w:r w:rsidRPr="00A6785E">
        <w:rPr>
          <w:i/>
          <w:lang w:val="tr-TR"/>
        </w:rPr>
        <w:t xml:space="preserve"> Application of </w:t>
      </w:r>
      <w:proofErr w:type="spellStart"/>
      <w:r w:rsidRPr="00A6785E">
        <w:rPr>
          <w:i/>
          <w:lang w:val="tr-TR"/>
        </w:rPr>
        <w:t>Boom</w:t>
      </w:r>
      <w:proofErr w:type="spellEnd"/>
      <w:r w:rsidRPr="00A6785E">
        <w:rPr>
          <w:i/>
          <w:lang w:val="tr-TR"/>
        </w:rPr>
        <w:t xml:space="preserve"> </w:t>
      </w:r>
      <w:proofErr w:type="spellStart"/>
      <w:r w:rsidRPr="00A6785E">
        <w:rPr>
          <w:i/>
          <w:lang w:val="tr-TR"/>
        </w:rPr>
        <w:t>Type</w:t>
      </w:r>
      <w:proofErr w:type="spellEnd"/>
      <w:r w:rsidRPr="00A6785E">
        <w:rPr>
          <w:i/>
          <w:lang w:val="tr-TR"/>
        </w:rPr>
        <w:t xml:space="preserve"> </w:t>
      </w:r>
      <w:proofErr w:type="spellStart"/>
      <w:r w:rsidRPr="00A6785E">
        <w:rPr>
          <w:i/>
          <w:lang w:val="tr-TR"/>
        </w:rPr>
        <w:t>Machines</w:t>
      </w:r>
      <w:proofErr w:type="spellEnd"/>
      <w:r w:rsidRPr="00A6785E">
        <w:rPr>
          <w:i/>
          <w:lang w:val="tr-TR"/>
        </w:rPr>
        <w:t xml:space="preserve"> </w:t>
      </w:r>
      <w:proofErr w:type="spellStart"/>
      <w:r w:rsidRPr="00A6785E">
        <w:rPr>
          <w:i/>
          <w:lang w:val="tr-TR"/>
        </w:rPr>
        <w:t>for</w:t>
      </w:r>
      <w:proofErr w:type="spellEnd"/>
      <w:r w:rsidRPr="00A6785E">
        <w:rPr>
          <w:i/>
          <w:lang w:val="tr-TR"/>
        </w:rPr>
        <w:t xml:space="preserve"> Mineral </w:t>
      </w:r>
      <w:proofErr w:type="spellStart"/>
      <w:r w:rsidRPr="00A6785E">
        <w:rPr>
          <w:i/>
          <w:lang w:val="tr-TR"/>
        </w:rPr>
        <w:t>Excavations</w:t>
      </w:r>
      <w:proofErr w:type="spellEnd"/>
      <w:r w:rsidRPr="00A6785E">
        <w:rPr>
          <w:lang w:val="tr-TR"/>
        </w:rPr>
        <w:t xml:space="preserve">, </w:t>
      </w:r>
      <w:proofErr w:type="spellStart"/>
      <w:r w:rsidRPr="00A6785E">
        <w:rPr>
          <w:lang w:val="tr-TR"/>
        </w:rPr>
        <w:t>PhD</w:t>
      </w:r>
      <w:proofErr w:type="spellEnd"/>
      <w:r w:rsidRPr="00A6785E">
        <w:rPr>
          <w:lang w:val="tr-TR"/>
        </w:rPr>
        <w:t xml:space="preserve"> </w:t>
      </w:r>
      <w:proofErr w:type="spellStart"/>
      <w:r w:rsidRPr="00A6785E">
        <w:rPr>
          <w:lang w:val="tr-TR"/>
        </w:rPr>
        <w:t>Thesis</w:t>
      </w:r>
      <w:proofErr w:type="spellEnd"/>
      <w:r w:rsidRPr="00A6785E">
        <w:rPr>
          <w:lang w:val="tr-TR"/>
        </w:rPr>
        <w:t xml:space="preserve">. </w:t>
      </w:r>
      <w:proofErr w:type="spellStart"/>
      <w:r w:rsidRPr="00A6785E">
        <w:rPr>
          <w:lang w:val="tr-TR"/>
        </w:rPr>
        <w:t>Istanbul</w:t>
      </w:r>
      <w:proofErr w:type="spellEnd"/>
      <w:r w:rsidRPr="00A6785E">
        <w:rPr>
          <w:lang w:val="tr-TR"/>
        </w:rPr>
        <w:t xml:space="preserve"> Technical </w:t>
      </w:r>
      <w:proofErr w:type="spellStart"/>
      <w:r w:rsidRPr="00A6785E">
        <w:rPr>
          <w:lang w:val="tr-TR"/>
        </w:rPr>
        <w:t>University</w:t>
      </w:r>
      <w:proofErr w:type="spellEnd"/>
      <w:r w:rsidRPr="00A6785E">
        <w:rPr>
          <w:lang w:val="tr-TR"/>
        </w:rPr>
        <w:t>.</w:t>
      </w:r>
    </w:p>
    <w:p w:rsidR="00A6785E" w:rsidRPr="00DB125E" w:rsidRDefault="00A6785E" w:rsidP="00A6785E">
      <w:pPr>
        <w:ind w:left="284" w:hanging="284"/>
        <w:rPr>
          <w:lang w:val="tr-TR"/>
        </w:rPr>
      </w:pPr>
      <w:r w:rsidRPr="00A6785E">
        <w:rPr>
          <w:lang w:val="tr-TR"/>
        </w:rPr>
        <w:t>Yılmaz, A.O</w:t>
      </w:r>
      <w:proofErr w:type="gramStart"/>
      <w:r w:rsidRPr="00A6785E">
        <w:rPr>
          <w:lang w:val="tr-TR"/>
        </w:rPr>
        <w:t>.,</w:t>
      </w:r>
      <w:proofErr w:type="gramEnd"/>
      <w:r w:rsidRPr="00A6785E">
        <w:rPr>
          <w:lang w:val="tr-TR"/>
        </w:rPr>
        <w:t xml:space="preserve"> Kaya, R., Şentürk, M. ve </w:t>
      </w:r>
      <w:proofErr w:type="spellStart"/>
      <w:r w:rsidRPr="00A6785E">
        <w:rPr>
          <w:lang w:val="tr-TR"/>
        </w:rPr>
        <w:t>Tatarhan</w:t>
      </w:r>
      <w:proofErr w:type="spellEnd"/>
      <w:r w:rsidRPr="00A6785E">
        <w:rPr>
          <w:lang w:val="tr-TR"/>
        </w:rPr>
        <w:t xml:space="preserve">, A., 2003, 50/130/250/500 ton/saat kapasiteli kırma-eleme tesislerinin yatırım ve işletme maliyetlerinin belirlenmesi, </w:t>
      </w:r>
      <w:r w:rsidRPr="00A6785E">
        <w:rPr>
          <w:i/>
          <w:lang w:val="tr-TR"/>
        </w:rPr>
        <w:t xml:space="preserve">3. Ulusal </w:t>
      </w:r>
      <w:proofErr w:type="spellStart"/>
      <w:r w:rsidRPr="00A6785E">
        <w:rPr>
          <w:i/>
          <w:lang w:val="tr-TR"/>
        </w:rPr>
        <w:t>Kırmataş</w:t>
      </w:r>
      <w:proofErr w:type="spellEnd"/>
      <w:r w:rsidRPr="00A6785E">
        <w:rPr>
          <w:i/>
          <w:lang w:val="tr-TR"/>
        </w:rPr>
        <w:t xml:space="preserve"> Sempozyumu</w:t>
      </w:r>
      <w:r w:rsidRPr="00A6785E">
        <w:rPr>
          <w:lang w:val="tr-TR"/>
        </w:rPr>
        <w:t>, İstanbul.</w:t>
      </w:r>
    </w:p>
    <w:p w:rsidR="00DB125E" w:rsidRDefault="00DB125E" w:rsidP="00DB125E">
      <w:pPr>
        <w:rPr>
          <w:lang w:val="tr-TR"/>
        </w:rPr>
      </w:pPr>
    </w:p>
    <w:p w:rsidR="00DB125E" w:rsidRPr="00DB125E" w:rsidRDefault="00DB125E" w:rsidP="00DB125E">
      <w:pPr>
        <w:ind w:firstLine="0"/>
        <w:rPr>
          <w:lang w:val="tr-TR"/>
        </w:rPr>
      </w:pPr>
    </w:p>
    <w:sectPr w:rsidR="00DB125E" w:rsidRPr="00DB125E" w:rsidSect="001C4D75">
      <w:type w:val="continuous"/>
      <w:pgSz w:w="11907" w:h="16840" w:code="9"/>
      <w:pgMar w:top="680" w:right="652" w:bottom="737" w:left="652" w:header="0" w:footer="0" w:gutter="0"/>
      <w:cols w:space="397"/>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7984326"/>
    <w:lvl w:ilvl="0">
      <w:start w:val="1"/>
      <w:numFmt w:val="decimal"/>
      <w:pStyle w:val="Balk1"/>
      <w:lvlText w:val="%1"/>
      <w:lvlJc w:val="left"/>
      <w:pPr>
        <w:tabs>
          <w:tab w:val="num" w:pos="0"/>
        </w:tabs>
        <w:ind w:left="0" w:firstLine="0"/>
      </w:pPr>
      <w:rPr>
        <w:rFonts w:hint="default"/>
        <w:b/>
      </w:rPr>
    </w:lvl>
    <w:lvl w:ilvl="1">
      <w:start w:val="1"/>
      <w:numFmt w:val="decimal"/>
      <w:pStyle w:val="Balk2"/>
      <w:lvlText w:val="%1.%2"/>
      <w:lvlJc w:val="left"/>
      <w:pPr>
        <w:tabs>
          <w:tab w:val="num" w:pos="0"/>
        </w:tabs>
        <w:ind w:left="0" w:firstLine="0"/>
      </w:pPr>
      <w:rPr>
        <w:rFonts w:hint="default"/>
        <w:b/>
      </w:rPr>
    </w:lvl>
    <w:lvl w:ilvl="2">
      <w:start w:val="1"/>
      <w:numFmt w:val="decimal"/>
      <w:pStyle w:val="Balk3"/>
      <w:lvlText w:val="%1.%2.%3"/>
      <w:lvlJc w:val="left"/>
      <w:pPr>
        <w:tabs>
          <w:tab w:val="num" w:pos="0"/>
        </w:tabs>
        <w:ind w:left="0" w:firstLine="0"/>
      </w:pPr>
      <w:rPr>
        <w:rFonts w:hint="default"/>
        <w:b/>
        <w:sz w:val="28"/>
        <w:szCs w:val="28"/>
      </w:rPr>
    </w:lvl>
    <w:lvl w:ilvl="3">
      <w:start w:val="1"/>
      <w:numFmt w:val="decimal"/>
      <w:pStyle w:val="Balk4"/>
      <w:lvlText w:val="%1.%2.1.%4"/>
      <w:lvlJc w:val="left"/>
      <w:pPr>
        <w:tabs>
          <w:tab w:val="num" w:pos="0"/>
        </w:tabs>
        <w:ind w:left="0" w:firstLine="0"/>
      </w:pPr>
      <w:rPr>
        <w:rFonts w:hint="default"/>
        <w:i/>
        <w:sz w:val="28"/>
        <w:szCs w:val="28"/>
      </w:rPr>
    </w:lvl>
    <w:lvl w:ilvl="4">
      <w:start w:val="1"/>
      <w:numFmt w:val="decimal"/>
      <w:pStyle w:val="Balk5"/>
      <w:lvlText w:val="(%5)"/>
      <w:lvlJc w:val="left"/>
      <w:pPr>
        <w:tabs>
          <w:tab w:val="num" w:pos="0"/>
        </w:tabs>
        <w:ind w:left="708" w:hanging="708"/>
      </w:pPr>
      <w:rPr>
        <w:rFonts w:hint="default"/>
      </w:rPr>
    </w:lvl>
    <w:lvl w:ilvl="5">
      <w:start w:val="1"/>
      <w:numFmt w:val="lowerLetter"/>
      <w:pStyle w:val="Balk6"/>
      <w:lvlText w:val="(%6)"/>
      <w:lvlJc w:val="left"/>
      <w:pPr>
        <w:tabs>
          <w:tab w:val="num" w:pos="0"/>
        </w:tabs>
        <w:ind w:left="1416" w:hanging="708"/>
      </w:pPr>
      <w:rPr>
        <w:rFonts w:hint="default"/>
      </w:rPr>
    </w:lvl>
    <w:lvl w:ilvl="6">
      <w:start w:val="1"/>
      <w:numFmt w:val="lowerRoman"/>
      <w:pStyle w:val="Balk7"/>
      <w:lvlText w:val="(%7)"/>
      <w:lvlJc w:val="left"/>
      <w:pPr>
        <w:tabs>
          <w:tab w:val="num" w:pos="0"/>
        </w:tabs>
        <w:ind w:left="2124" w:hanging="708"/>
      </w:pPr>
      <w:rPr>
        <w:rFonts w:hint="default"/>
      </w:rPr>
    </w:lvl>
    <w:lvl w:ilvl="7">
      <w:start w:val="1"/>
      <w:numFmt w:val="lowerLetter"/>
      <w:pStyle w:val="Balk8"/>
      <w:lvlText w:val="(%8)"/>
      <w:lvlJc w:val="left"/>
      <w:pPr>
        <w:tabs>
          <w:tab w:val="num" w:pos="0"/>
        </w:tabs>
        <w:ind w:left="2832" w:hanging="708"/>
      </w:pPr>
      <w:rPr>
        <w:rFonts w:hint="default"/>
      </w:rPr>
    </w:lvl>
    <w:lvl w:ilvl="8">
      <w:start w:val="1"/>
      <w:numFmt w:val="lowerRoman"/>
      <w:pStyle w:val="Balk9"/>
      <w:lvlText w:val="(%9)"/>
      <w:lvlJc w:val="left"/>
      <w:pPr>
        <w:tabs>
          <w:tab w:val="num" w:pos="0"/>
        </w:tabs>
        <w:ind w:left="3540" w:hanging="708"/>
      </w:pPr>
      <w:rPr>
        <w:rFonts w:hint="default"/>
      </w:rPr>
    </w:lvl>
  </w:abstractNum>
  <w:abstractNum w:abstractNumId="1" w15:restartNumberingAfterBreak="0">
    <w:nsid w:val="035E5CD1"/>
    <w:multiLevelType w:val="singleLevel"/>
    <w:tmpl w:val="12E64B1E"/>
    <w:lvl w:ilvl="0">
      <w:start w:val="1"/>
      <w:numFmt w:val="none"/>
      <w:lvlText w:val="-"/>
      <w:legacy w:legacy="1" w:legacySpace="120" w:legacyIndent="450"/>
      <w:lvlJc w:val="left"/>
      <w:pPr>
        <w:ind w:left="734" w:hanging="450"/>
      </w:pPr>
    </w:lvl>
  </w:abstractNum>
  <w:abstractNum w:abstractNumId="2" w15:restartNumberingAfterBreak="0">
    <w:nsid w:val="03FC0208"/>
    <w:multiLevelType w:val="singleLevel"/>
    <w:tmpl w:val="12E64B1E"/>
    <w:lvl w:ilvl="0">
      <w:start w:val="1"/>
      <w:numFmt w:val="none"/>
      <w:lvlText w:val="-"/>
      <w:legacy w:legacy="1" w:legacySpace="120" w:legacyIndent="450"/>
      <w:lvlJc w:val="left"/>
      <w:pPr>
        <w:ind w:left="734" w:hanging="450"/>
      </w:pPr>
    </w:lvl>
  </w:abstractNum>
  <w:abstractNum w:abstractNumId="3" w15:restartNumberingAfterBreak="0">
    <w:nsid w:val="12B306E0"/>
    <w:multiLevelType w:val="singleLevel"/>
    <w:tmpl w:val="12E64B1E"/>
    <w:lvl w:ilvl="0">
      <w:start w:val="1"/>
      <w:numFmt w:val="none"/>
      <w:lvlText w:val="-"/>
      <w:legacy w:legacy="1" w:legacySpace="120" w:legacyIndent="450"/>
      <w:lvlJc w:val="left"/>
      <w:pPr>
        <w:ind w:left="734" w:hanging="450"/>
      </w:pPr>
    </w:lvl>
  </w:abstractNum>
  <w:abstractNum w:abstractNumId="4" w15:restartNumberingAfterBreak="0">
    <w:nsid w:val="28D47CF1"/>
    <w:multiLevelType w:val="multilevel"/>
    <w:tmpl w:val="75861348"/>
    <w:lvl w:ilvl="0">
      <w:start w:val="1"/>
      <w:numFmt w:val="decimal"/>
      <w:lvlText w:val="%1"/>
      <w:legacy w:legacy="1" w:legacySpace="153" w:legacyIndent="0"/>
      <w:lvlJc w:val="left"/>
    </w:lvl>
    <w:lvl w:ilvl="1">
      <w:start w:val="1"/>
      <w:numFmt w:val="decimal"/>
      <w:lvlText w:val="%1.%2"/>
      <w:legacy w:legacy="1" w:legacySpace="153" w:legacyIndent="0"/>
      <w:lvlJc w:val="left"/>
    </w:lvl>
    <w:lvl w:ilvl="2">
      <w:start w:val="1"/>
      <w:numFmt w:val="decimal"/>
      <w:lvlText w:val="%1.%2.%3"/>
      <w:legacy w:legacy="1" w:legacySpace="153" w:legacyIndent="0"/>
      <w:lvlJc w:val="left"/>
      <w:rPr>
        <w:b w:val="0"/>
      </w:rPr>
    </w:lvl>
    <w:lvl w:ilvl="3">
      <w:start w:val="1"/>
      <w:numFmt w:val="decimal"/>
      <w:lvlText w:val="%1.%2.%3.%4"/>
      <w:legacy w:legacy="1" w:legacySpace="153" w:legacyIndent="0"/>
      <w:lvlJc w:val="left"/>
      <w:rPr>
        <w:sz w:val="18"/>
      </w:rPr>
    </w:lvl>
    <w:lvl w:ilvl="4">
      <w:start w:val="1"/>
      <w:numFmt w:val="decimal"/>
      <w:lvlText w:val="(%5)"/>
      <w:legacy w:legacy="1" w:legacySpace="0" w:legacyIndent="708"/>
      <w:lvlJc w:val="left"/>
      <w:pPr>
        <w:ind w:left="708" w:hanging="708"/>
      </w:pPr>
    </w:lvl>
    <w:lvl w:ilvl="5">
      <w:start w:val="1"/>
      <w:numFmt w:val="lowerLetter"/>
      <w:lvlText w:val="(%6)"/>
      <w:legacy w:legacy="1" w:legacySpace="0" w:legacyIndent="708"/>
      <w:lvlJc w:val="left"/>
      <w:pPr>
        <w:ind w:left="1416" w:hanging="708"/>
      </w:pPr>
    </w:lvl>
    <w:lvl w:ilvl="6">
      <w:start w:val="1"/>
      <w:numFmt w:val="lowerRoman"/>
      <w:lvlText w:val="(%7)"/>
      <w:legacy w:legacy="1" w:legacySpace="0" w:legacyIndent="708"/>
      <w:lvlJc w:val="left"/>
      <w:pPr>
        <w:ind w:left="2124" w:hanging="708"/>
      </w:pPr>
    </w:lvl>
    <w:lvl w:ilvl="7">
      <w:start w:val="1"/>
      <w:numFmt w:val="lowerLetter"/>
      <w:lvlText w:val="(%8)"/>
      <w:legacy w:legacy="1" w:legacySpace="0" w:legacyIndent="708"/>
      <w:lvlJc w:val="left"/>
      <w:pPr>
        <w:ind w:left="2832" w:hanging="708"/>
      </w:pPr>
    </w:lvl>
    <w:lvl w:ilvl="8">
      <w:start w:val="1"/>
      <w:numFmt w:val="lowerRoman"/>
      <w:lvlText w:val="(%9)"/>
      <w:legacy w:legacy="1" w:legacySpace="0" w:legacyIndent="708"/>
      <w:lvlJc w:val="left"/>
      <w:pPr>
        <w:ind w:left="3540" w:hanging="708"/>
      </w:pPr>
    </w:lvl>
  </w:abstractNum>
  <w:abstractNum w:abstractNumId="5" w15:restartNumberingAfterBreak="0">
    <w:nsid w:val="2E176790"/>
    <w:multiLevelType w:val="singleLevel"/>
    <w:tmpl w:val="12E64B1E"/>
    <w:lvl w:ilvl="0">
      <w:start w:val="1"/>
      <w:numFmt w:val="none"/>
      <w:lvlText w:val="-"/>
      <w:legacy w:legacy="1" w:legacySpace="120" w:legacyIndent="450"/>
      <w:lvlJc w:val="left"/>
      <w:pPr>
        <w:ind w:left="734" w:hanging="450"/>
      </w:pPr>
    </w:lvl>
  </w:abstractNum>
  <w:abstractNum w:abstractNumId="6" w15:restartNumberingAfterBreak="0">
    <w:nsid w:val="2E913F26"/>
    <w:multiLevelType w:val="singleLevel"/>
    <w:tmpl w:val="12E64B1E"/>
    <w:lvl w:ilvl="0">
      <w:start w:val="1"/>
      <w:numFmt w:val="none"/>
      <w:lvlText w:val="-"/>
      <w:legacy w:legacy="1" w:legacySpace="120" w:legacyIndent="450"/>
      <w:lvlJc w:val="left"/>
      <w:pPr>
        <w:ind w:left="734" w:hanging="450"/>
      </w:pPr>
    </w:lvl>
  </w:abstractNum>
  <w:abstractNum w:abstractNumId="7" w15:restartNumberingAfterBreak="0">
    <w:nsid w:val="3FC0799B"/>
    <w:multiLevelType w:val="singleLevel"/>
    <w:tmpl w:val="12E64B1E"/>
    <w:lvl w:ilvl="0">
      <w:start w:val="1"/>
      <w:numFmt w:val="none"/>
      <w:lvlText w:val="-"/>
      <w:legacy w:legacy="1" w:legacySpace="120" w:legacyIndent="450"/>
      <w:lvlJc w:val="left"/>
      <w:pPr>
        <w:ind w:left="734" w:hanging="450"/>
      </w:pPr>
    </w:lvl>
  </w:abstractNum>
  <w:abstractNum w:abstractNumId="8" w15:restartNumberingAfterBreak="0">
    <w:nsid w:val="6B9B5907"/>
    <w:multiLevelType w:val="singleLevel"/>
    <w:tmpl w:val="12E64B1E"/>
    <w:lvl w:ilvl="0">
      <w:start w:val="1"/>
      <w:numFmt w:val="none"/>
      <w:lvlText w:val="-"/>
      <w:legacy w:legacy="1" w:legacySpace="120" w:legacyIndent="450"/>
      <w:lvlJc w:val="left"/>
      <w:pPr>
        <w:ind w:left="734" w:hanging="450"/>
      </w:pPr>
    </w:lvl>
  </w:abstractNum>
  <w:abstractNum w:abstractNumId="9" w15:restartNumberingAfterBreak="0">
    <w:nsid w:val="73C11183"/>
    <w:multiLevelType w:val="singleLevel"/>
    <w:tmpl w:val="12E64B1E"/>
    <w:lvl w:ilvl="0">
      <w:start w:val="1"/>
      <w:numFmt w:val="none"/>
      <w:lvlText w:val="-"/>
      <w:legacy w:legacy="1" w:legacySpace="120" w:legacyIndent="450"/>
      <w:lvlJc w:val="left"/>
      <w:pPr>
        <w:ind w:left="734" w:hanging="450"/>
      </w:pPr>
    </w:lvl>
  </w:abstractNum>
  <w:num w:numId="1">
    <w:abstractNumId w:val="0"/>
  </w:num>
  <w:num w:numId="2">
    <w:abstractNumId w:val="1"/>
  </w:num>
  <w:num w:numId="3">
    <w:abstractNumId w:val="9"/>
  </w:num>
  <w:num w:numId="4">
    <w:abstractNumId w:val="2"/>
  </w:num>
  <w:num w:numId="5">
    <w:abstractNumId w:val="5"/>
  </w:num>
  <w:num w:numId="6">
    <w:abstractNumId w:val="3"/>
  </w:num>
  <w:num w:numId="7">
    <w:abstractNumId w:val="6"/>
  </w:num>
  <w:num w:numId="8">
    <w:abstractNumId w:val="8"/>
  </w:num>
  <w:num w:numId="9">
    <w:abstractNumId w:val="7"/>
  </w:num>
  <w:num w:numId="10">
    <w:abstractNumId w:val="4"/>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ctiveWritingStyle w:appName="MSWord" w:lang="tr-TR" w:vendorID="1"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consecutiveHyphenLimit w:val="3"/>
  <w:hyphenationZone w:val="45"/>
  <w:doNotHyphenateCaps/>
  <w:evenAndOddHeader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4D"/>
    <w:rsid w:val="0004097C"/>
    <w:rsid w:val="0006737A"/>
    <w:rsid w:val="00087E57"/>
    <w:rsid w:val="0009513B"/>
    <w:rsid w:val="000A3DA9"/>
    <w:rsid w:val="000C3C7C"/>
    <w:rsid w:val="00102B94"/>
    <w:rsid w:val="00105CB5"/>
    <w:rsid w:val="00107F6C"/>
    <w:rsid w:val="00113540"/>
    <w:rsid w:val="00143492"/>
    <w:rsid w:val="00185B6B"/>
    <w:rsid w:val="00192257"/>
    <w:rsid w:val="001A71B3"/>
    <w:rsid w:val="001B05B6"/>
    <w:rsid w:val="001C4D75"/>
    <w:rsid w:val="001F631B"/>
    <w:rsid w:val="002117FB"/>
    <w:rsid w:val="00227B06"/>
    <w:rsid w:val="00240094"/>
    <w:rsid w:val="00252676"/>
    <w:rsid w:val="00270303"/>
    <w:rsid w:val="002868F3"/>
    <w:rsid w:val="002A65CD"/>
    <w:rsid w:val="002B77FC"/>
    <w:rsid w:val="002C1A0A"/>
    <w:rsid w:val="002D0E10"/>
    <w:rsid w:val="00312753"/>
    <w:rsid w:val="003227E6"/>
    <w:rsid w:val="00356245"/>
    <w:rsid w:val="003669C0"/>
    <w:rsid w:val="00375D17"/>
    <w:rsid w:val="003825A2"/>
    <w:rsid w:val="003C04EE"/>
    <w:rsid w:val="003E5B4D"/>
    <w:rsid w:val="00400B8F"/>
    <w:rsid w:val="0040414F"/>
    <w:rsid w:val="00412D04"/>
    <w:rsid w:val="00413598"/>
    <w:rsid w:val="00431F77"/>
    <w:rsid w:val="0043574E"/>
    <w:rsid w:val="00464BBA"/>
    <w:rsid w:val="00467D54"/>
    <w:rsid w:val="0047099F"/>
    <w:rsid w:val="00481E27"/>
    <w:rsid w:val="004A4FC3"/>
    <w:rsid w:val="004B428F"/>
    <w:rsid w:val="00505E29"/>
    <w:rsid w:val="00515978"/>
    <w:rsid w:val="00551DAC"/>
    <w:rsid w:val="00581D02"/>
    <w:rsid w:val="005C301B"/>
    <w:rsid w:val="006549E0"/>
    <w:rsid w:val="006626CD"/>
    <w:rsid w:val="006760B0"/>
    <w:rsid w:val="00694A1C"/>
    <w:rsid w:val="00694F95"/>
    <w:rsid w:val="006C3F2A"/>
    <w:rsid w:val="006F0061"/>
    <w:rsid w:val="006F4CE2"/>
    <w:rsid w:val="0073016E"/>
    <w:rsid w:val="00751B70"/>
    <w:rsid w:val="00756E6E"/>
    <w:rsid w:val="00760F41"/>
    <w:rsid w:val="00764197"/>
    <w:rsid w:val="00797DE0"/>
    <w:rsid w:val="007A4397"/>
    <w:rsid w:val="007B477D"/>
    <w:rsid w:val="007C355C"/>
    <w:rsid w:val="007F0720"/>
    <w:rsid w:val="00827B39"/>
    <w:rsid w:val="00841F3F"/>
    <w:rsid w:val="008744E5"/>
    <w:rsid w:val="00901809"/>
    <w:rsid w:val="009372D9"/>
    <w:rsid w:val="0099651D"/>
    <w:rsid w:val="009F1B66"/>
    <w:rsid w:val="00A64366"/>
    <w:rsid w:val="00A6785E"/>
    <w:rsid w:val="00A727F2"/>
    <w:rsid w:val="00A93B69"/>
    <w:rsid w:val="00AB289A"/>
    <w:rsid w:val="00AC75DD"/>
    <w:rsid w:val="00AF57F4"/>
    <w:rsid w:val="00B00E18"/>
    <w:rsid w:val="00B52C44"/>
    <w:rsid w:val="00B63641"/>
    <w:rsid w:val="00B8488E"/>
    <w:rsid w:val="00BB09B3"/>
    <w:rsid w:val="00BC2C29"/>
    <w:rsid w:val="00BD548F"/>
    <w:rsid w:val="00BD6905"/>
    <w:rsid w:val="00C063BF"/>
    <w:rsid w:val="00C06638"/>
    <w:rsid w:val="00C136BC"/>
    <w:rsid w:val="00C637F8"/>
    <w:rsid w:val="00C6684C"/>
    <w:rsid w:val="00C721F1"/>
    <w:rsid w:val="00CE3A61"/>
    <w:rsid w:val="00D5709F"/>
    <w:rsid w:val="00D648EF"/>
    <w:rsid w:val="00D82DC9"/>
    <w:rsid w:val="00D91B9F"/>
    <w:rsid w:val="00DA6ED9"/>
    <w:rsid w:val="00DB125E"/>
    <w:rsid w:val="00DC476A"/>
    <w:rsid w:val="00E050C3"/>
    <w:rsid w:val="00E2081B"/>
    <w:rsid w:val="00E65169"/>
    <w:rsid w:val="00E73500"/>
    <w:rsid w:val="00E922DD"/>
    <w:rsid w:val="00EA0E92"/>
    <w:rsid w:val="00EA48B4"/>
    <w:rsid w:val="00EC6CC6"/>
    <w:rsid w:val="00ED2863"/>
    <w:rsid w:val="00EF0F6D"/>
    <w:rsid w:val="00F13BB3"/>
    <w:rsid w:val="00F73383"/>
    <w:rsid w:val="00F73638"/>
    <w:rsid w:val="00FB5164"/>
    <w:rsid w:val="00FC6AD4"/>
    <w:rsid w:val="00FE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7D31C3-7767-4FFF-9FD2-D5C923AF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pPr>
      <w:overflowPunct w:val="0"/>
      <w:autoSpaceDE w:val="0"/>
      <w:autoSpaceDN w:val="0"/>
      <w:adjustRightInd w:val="0"/>
      <w:spacing w:line="260" w:lineRule="exact"/>
      <w:ind w:firstLine="284"/>
      <w:jc w:val="both"/>
      <w:textAlignment w:val="baseline"/>
    </w:pPr>
    <w:rPr>
      <w:sz w:val="24"/>
      <w:lang w:eastAsia="tr-TR"/>
    </w:rPr>
  </w:style>
  <w:style w:type="paragraph" w:styleId="Balk1">
    <w:name w:val="heading 1"/>
    <w:basedOn w:val="Normal"/>
    <w:next w:val="Firstparagraph"/>
    <w:qFormat/>
    <w:pPr>
      <w:keepNext/>
      <w:keepLines/>
      <w:numPr>
        <w:numId w:val="1"/>
      </w:numPr>
      <w:tabs>
        <w:tab w:val="left" w:pos="284"/>
      </w:tabs>
      <w:suppressAutoHyphens/>
      <w:spacing w:before="520" w:after="260"/>
      <w:jc w:val="left"/>
      <w:outlineLvl w:val="0"/>
    </w:pPr>
    <w:rPr>
      <w:caps/>
    </w:rPr>
  </w:style>
  <w:style w:type="paragraph" w:styleId="Balk2">
    <w:name w:val="heading 2"/>
    <w:basedOn w:val="Normal"/>
    <w:next w:val="Firstparagraph"/>
    <w:qFormat/>
    <w:pPr>
      <w:keepNext/>
      <w:keepLines/>
      <w:numPr>
        <w:ilvl w:val="1"/>
        <w:numId w:val="1"/>
      </w:numPr>
      <w:suppressAutoHyphens/>
      <w:spacing w:before="400" w:after="120"/>
      <w:jc w:val="left"/>
      <w:outlineLvl w:val="1"/>
    </w:pPr>
    <w:rPr>
      <w:i/>
    </w:rPr>
  </w:style>
  <w:style w:type="paragraph" w:styleId="Balk3">
    <w:name w:val="heading 3"/>
    <w:basedOn w:val="Normal"/>
    <w:next w:val="Normal"/>
    <w:qFormat/>
    <w:pPr>
      <w:keepNext/>
      <w:keepLines/>
      <w:numPr>
        <w:ilvl w:val="2"/>
        <w:numId w:val="1"/>
      </w:numPr>
      <w:spacing w:before="260"/>
      <w:jc w:val="left"/>
      <w:outlineLvl w:val="2"/>
    </w:pPr>
    <w:rPr>
      <w:i/>
    </w:rPr>
  </w:style>
  <w:style w:type="paragraph" w:styleId="Balk4">
    <w:name w:val="heading 4"/>
    <w:basedOn w:val="Normal"/>
    <w:next w:val="Normal"/>
    <w:qFormat/>
    <w:pPr>
      <w:keepNext/>
      <w:numPr>
        <w:ilvl w:val="3"/>
        <w:numId w:val="1"/>
      </w:numPr>
      <w:spacing w:before="260"/>
      <w:outlineLvl w:val="3"/>
    </w:pPr>
  </w:style>
  <w:style w:type="paragraph" w:styleId="Balk5">
    <w:name w:val="heading 5"/>
    <w:basedOn w:val="Normal"/>
    <w:next w:val="Normal"/>
    <w:qFormat/>
    <w:pPr>
      <w:numPr>
        <w:ilvl w:val="4"/>
        <w:numId w:val="1"/>
      </w:numPr>
      <w:spacing w:before="240" w:after="60"/>
      <w:outlineLvl w:val="4"/>
    </w:pPr>
    <w:rPr>
      <w:rFonts w:ascii="Arial" w:hAnsi="Arial"/>
      <w:sz w:val="22"/>
    </w:rPr>
  </w:style>
  <w:style w:type="paragraph" w:styleId="Balk6">
    <w:name w:val="heading 6"/>
    <w:basedOn w:val="Normal"/>
    <w:next w:val="Normal"/>
    <w:qFormat/>
    <w:pPr>
      <w:numPr>
        <w:ilvl w:val="5"/>
        <w:numId w:val="1"/>
      </w:numPr>
      <w:spacing w:before="240" w:after="60"/>
      <w:outlineLvl w:val="5"/>
    </w:pPr>
    <w:rPr>
      <w:rFonts w:ascii="Arial" w:hAnsi="Arial"/>
      <w:i/>
      <w:sz w:val="22"/>
    </w:rPr>
  </w:style>
  <w:style w:type="paragraph" w:styleId="Balk7">
    <w:name w:val="heading 7"/>
    <w:basedOn w:val="Normal"/>
    <w:next w:val="Normal"/>
    <w:qFormat/>
    <w:pPr>
      <w:numPr>
        <w:ilvl w:val="6"/>
        <w:numId w:val="1"/>
      </w:numPr>
      <w:spacing w:before="240" w:after="60"/>
      <w:outlineLvl w:val="6"/>
    </w:pPr>
    <w:rPr>
      <w:rFonts w:ascii="Arial" w:hAnsi="Arial"/>
      <w:sz w:val="20"/>
    </w:rPr>
  </w:style>
  <w:style w:type="paragraph" w:styleId="Balk8">
    <w:name w:val="heading 8"/>
    <w:basedOn w:val="Normal"/>
    <w:next w:val="Normal"/>
    <w:qFormat/>
    <w:pPr>
      <w:numPr>
        <w:ilvl w:val="7"/>
        <w:numId w:val="1"/>
      </w:numPr>
      <w:spacing w:before="240" w:after="60"/>
      <w:outlineLvl w:val="7"/>
    </w:pPr>
    <w:rPr>
      <w:rFonts w:ascii="Arial" w:hAnsi="Arial"/>
      <w:i/>
      <w:sz w:val="20"/>
    </w:rPr>
  </w:style>
  <w:style w:type="paragraph" w:styleId="Balk9">
    <w:name w:val="heading 9"/>
    <w:basedOn w:val="Normal"/>
    <w:next w:val="Normal"/>
    <w:qFormat/>
    <w:pPr>
      <w:numPr>
        <w:ilvl w:val="8"/>
        <w:numId w:val="1"/>
      </w:numPr>
      <w:spacing w:before="240" w:after="60"/>
      <w:outlineLvl w:val="8"/>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irstparagraph">
    <w:name w:val="First paragraph"/>
    <w:basedOn w:val="Normal"/>
    <w:next w:val="Normal"/>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after="100" w:line="260" w:lineRule="exact"/>
    </w:pPr>
    <w:rPr>
      <w:i/>
      <w:sz w:val="24"/>
    </w:rPr>
  </w:style>
  <w:style w:type="paragraph" w:customStyle="1" w:styleId="kop1">
    <w:name w:val="kop 1"/>
    <w:aliases w:val="heading without number"/>
    <w:basedOn w:val="Normal"/>
    <w:next w:val="Firstparagraph"/>
    <w:pPr>
      <w:keepNext/>
      <w:spacing w:before="520" w:after="260"/>
      <w:ind w:firstLine="0"/>
      <w:jc w:val="left"/>
    </w:pPr>
    <w:rPr>
      <w:caps/>
    </w:rPr>
  </w:style>
  <w:style w:type="paragraph" w:customStyle="1" w:styleId="Abstract">
    <w:name w:val="Abstract"/>
    <w:basedOn w:val="Normal"/>
    <w:pPr>
      <w:framePr w:w="10603" w:hSpace="142" w:wrap="notBeside" w:hAnchor="margin" w:y="4140" w:anchorLock="1"/>
      <w:spacing w:after="520"/>
      <w:ind w:firstLine="0"/>
    </w:pPr>
  </w:style>
  <w:style w:type="paragraph" w:customStyle="1" w:styleId="stbilgi1">
    <w:name w:val="Üstbilgi1"/>
    <w:basedOn w:val="Normal"/>
    <w:pPr>
      <w:tabs>
        <w:tab w:val="center" w:pos="4536"/>
        <w:tab w:val="right" w:pos="9072"/>
      </w:tabs>
    </w:pPr>
  </w:style>
  <w:style w:type="paragraph" w:styleId="KonuBal">
    <w:name w:val="Title"/>
    <w:basedOn w:val="Normal"/>
    <w:qFormat/>
    <w:pPr>
      <w:suppressAutoHyphens/>
      <w:spacing w:after="380" w:line="400" w:lineRule="exact"/>
      <w:ind w:firstLine="0"/>
      <w:jc w:val="left"/>
    </w:pPr>
    <w:rPr>
      <w:sz w:val="36"/>
    </w:rPr>
  </w:style>
  <w:style w:type="paragraph" w:customStyle="1" w:styleId="Referencetext">
    <w:name w:val="Reference text"/>
    <w:basedOn w:val="Normal"/>
    <w:pPr>
      <w:spacing w:line="220" w:lineRule="exact"/>
      <w:ind w:left="284" w:hanging="284"/>
    </w:pPr>
    <w:rPr>
      <w:sz w:val="20"/>
    </w:rPr>
  </w:style>
  <w:style w:type="paragraph" w:customStyle="1" w:styleId="Figure">
    <w:name w:val="Figure"/>
    <w:basedOn w:val="Firstparagraph"/>
    <w:next w:val="Figurecaption"/>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pPr>
      <w:jc w:val="left"/>
    </w:pPr>
  </w:style>
  <w:style w:type="paragraph" w:customStyle="1" w:styleId="Listnumbers">
    <w:name w:val="List numbers"/>
    <w:basedOn w:val="Firstparagraph"/>
    <w:pPr>
      <w:ind w:left="283" w:hanging="283"/>
    </w:pPr>
  </w:style>
  <w:style w:type="paragraph" w:customStyle="1" w:styleId="Listsigns">
    <w:name w:val="List signs"/>
    <w:basedOn w:val="Listnumbers"/>
  </w:style>
  <w:style w:type="paragraph" w:styleId="BalonMetni">
    <w:name w:val="Balloon Text"/>
    <w:basedOn w:val="Normal"/>
    <w:rPr>
      <w:rFonts w:ascii="Tahoma" w:hAnsi="Tahoma"/>
      <w:sz w:val="16"/>
    </w:rPr>
  </w:style>
  <w:style w:type="table" w:styleId="TabloKlavuzu">
    <w:name w:val="Table Grid"/>
    <w:basedOn w:val="NormalTablo"/>
    <w:uiPriority w:val="59"/>
    <w:rsid w:val="00E6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81E27"/>
    <w:rPr>
      <w:color w:val="808080"/>
    </w:rPr>
  </w:style>
  <w:style w:type="table" w:styleId="DzTablo2">
    <w:name w:val="Plain Table 2"/>
    <w:basedOn w:val="NormalTablo"/>
    <w:uiPriority w:val="42"/>
    <w:rsid w:val="008744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7589">
      <w:bodyDiv w:val="1"/>
      <w:marLeft w:val="0"/>
      <w:marRight w:val="0"/>
      <w:marTop w:val="0"/>
      <w:marBottom w:val="0"/>
      <w:divBdr>
        <w:top w:val="none" w:sz="0" w:space="0" w:color="auto"/>
        <w:left w:val="none" w:sz="0" w:space="0" w:color="auto"/>
        <w:bottom w:val="none" w:sz="0" w:space="0" w:color="auto"/>
        <w:right w:val="none" w:sz="0" w:space="0" w:color="auto"/>
      </w:divBdr>
    </w:div>
    <w:div w:id="651837578">
      <w:bodyDiv w:val="1"/>
      <w:marLeft w:val="0"/>
      <w:marRight w:val="0"/>
      <w:marTop w:val="0"/>
      <w:marBottom w:val="0"/>
      <w:divBdr>
        <w:top w:val="none" w:sz="0" w:space="0" w:color="auto"/>
        <w:left w:val="none" w:sz="0" w:space="0" w:color="auto"/>
        <w:bottom w:val="none" w:sz="0" w:space="0" w:color="auto"/>
        <w:right w:val="none" w:sz="0" w:space="0" w:color="auto"/>
      </w:divBdr>
    </w:div>
    <w:div w:id="929435294">
      <w:bodyDiv w:val="1"/>
      <w:marLeft w:val="0"/>
      <w:marRight w:val="0"/>
      <w:marTop w:val="0"/>
      <w:marBottom w:val="0"/>
      <w:divBdr>
        <w:top w:val="none" w:sz="0" w:space="0" w:color="auto"/>
        <w:left w:val="none" w:sz="0" w:space="0" w:color="auto"/>
        <w:bottom w:val="none" w:sz="0" w:space="0" w:color="auto"/>
        <w:right w:val="none" w:sz="0" w:space="0" w:color="auto"/>
      </w:divBdr>
    </w:div>
    <w:div w:id="1260061091">
      <w:bodyDiv w:val="1"/>
      <w:marLeft w:val="0"/>
      <w:marRight w:val="0"/>
      <w:marTop w:val="0"/>
      <w:marBottom w:val="0"/>
      <w:divBdr>
        <w:top w:val="none" w:sz="0" w:space="0" w:color="auto"/>
        <w:left w:val="none" w:sz="0" w:space="0" w:color="auto"/>
        <w:bottom w:val="none" w:sz="0" w:space="0" w:color="auto"/>
        <w:right w:val="none" w:sz="0" w:space="0" w:color="auto"/>
      </w:divBdr>
    </w:div>
    <w:div w:id="1581871616">
      <w:bodyDiv w:val="1"/>
      <w:marLeft w:val="0"/>
      <w:marRight w:val="0"/>
      <w:marTop w:val="0"/>
      <w:marBottom w:val="0"/>
      <w:divBdr>
        <w:top w:val="none" w:sz="0" w:space="0" w:color="auto"/>
        <w:left w:val="none" w:sz="0" w:space="0" w:color="auto"/>
        <w:bottom w:val="none" w:sz="0" w:space="0" w:color="auto"/>
        <w:right w:val="none" w:sz="0" w:space="0" w:color="auto"/>
      </w:divBdr>
    </w:div>
    <w:div w:id="17308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99;al&#305;&#351;malar\&#199;al&#305;&#351;malar_2020\Sempozyumlar\Delme-Patlatma\Veril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Sayfa1!$R$21</c:f>
              <c:strCache>
                <c:ptCount val="1"/>
                <c:pt idx="0">
                  <c:v>Del-Pat 1</c:v>
                </c:pt>
              </c:strCache>
            </c:strRef>
          </c:tx>
          <c:spPr>
            <a:solidFill>
              <a:schemeClr val="accent1"/>
            </a:solidFill>
            <a:ln>
              <a:noFill/>
            </a:ln>
            <a:effectLst/>
          </c:spPr>
          <c:invertIfNegative val="0"/>
          <c:cat>
            <c:strRef>
              <c:f>Sayfa1!$Q$22:$Q$29</c:f>
              <c:strCache>
                <c:ptCount val="8"/>
                <c:pt idx="0">
                  <c:v>Klasik</c:v>
                </c:pt>
                <c:pt idx="1">
                  <c:v>Mek. 1</c:v>
                </c:pt>
                <c:pt idx="2">
                  <c:v>Mek. 2</c:v>
                </c:pt>
                <c:pt idx="3">
                  <c:v>Mek. 3</c:v>
                </c:pt>
                <c:pt idx="4">
                  <c:v>Mek. 4</c:v>
                </c:pt>
                <c:pt idx="5">
                  <c:v>Mek. 5</c:v>
                </c:pt>
                <c:pt idx="6">
                  <c:v>Mek. 6</c:v>
                </c:pt>
                <c:pt idx="7">
                  <c:v>Mek. 7</c:v>
                </c:pt>
              </c:strCache>
            </c:strRef>
          </c:cat>
          <c:val>
            <c:numRef>
              <c:f>Sayfa1!$R$22:$R$29</c:f>
              <c:numCache>
                <c:formatCode>0.00</c:formatCode>
                <c:ptCount val="8"/>
                <c:pt idx="0">
                  <c:v>5.89</c:v>
                </c:pt>
                <c:pt idx="1">
                  <c:v>0.31536000000000008</c:v>
                </c:pt>
                <c:pt idx="2">
                  <c:v>1.3900032000000002</c:v>
                </c:pt>
                <c:pt idx="3">
                  <c:v>0.90993780000000013</c:v>
                </c:pt>
                <c:pt idx="4">
                  <c:v>1.9923790470796867</c:v>
                </c:pt>
                <c:pt idx="5">
                  <c:v>3.5561742132138514</c:v>
                </c:pt>
                <c:pt idx="6">
                  <c:v>2.6671462618600006</c:v>
                </c:pt>
                <c:pt idx="7">
                  <c:v>1.3243495594788004</c:v>
                </c:pt>
              </c:numCache>
            </c:numRef>
          </c:val>
        </c:ser>
        <c:ser>
          <c:idx val="1"/>
          <c:order val="1"/>
          <c:tx>
            <c:strRef>
              <c:f>Sayfa1!$S$21</c:f>
              <c:strCache>
                <c:ptCount val="1"/>
                <c:pt idx="0">
                  <c:v>Del-Pat 2</c:v>
                </c:pt>
              </c:strCache>
            </c:strRef>
          </c:tx>
          <c:spPr>
            <a:solidFill>
              <a:schemeClr val="accent2"/>
            </a:solidFill>
            <a:ln>
              <a:noFill/>
            </a:ln>
            <a:effectLst/>
          </c:spPr>
          <c:invertIfNegative val="0"/>
          <c:cat>
            <c:strRef>
              <c:f>Sayfa1!$Q$22:$Q$29</c:f>
              <c:strCache>
                <c:ptCount val="8"/>
                <c:pt idx="0">
                  <c:v>Klasik</c:v>
                </c:pt>
                <c:pt idx="1">
                  <c:v>Mek. 1</c:v>
                </c:pt>
                <c:pt idx="2">
                  <c:v>Mek. 2</c:v>
                </c:pt>
                <c:pt idx="3">
                  <c:v>Mek. 3</c:v>
                </c:pt>
                <c:pt idx="4">
                  <c:v>Mek. 4</c:v>
                </c:pt>
                <c:pt idx="5">
                  <c:v>Mek. 5</c:v>
                </c:pt>
                <c:pt idx="6">
                  <c:v>Mek. 6</c:v>
                </c:pt>
                <c:pt idx="7">
                  <c:v>Mek. 7</c:v>
                </c:pt>
              </c:strCache>
            </c:strRef>
          </c:cat>
          <c:val>
            <c:numRef>
              <c:f>Sayfa1!$S$22:$S$29</c:f>
              <c:numCache>
                <c:formatCode>0.00</c:formatCode>
                <c:ptCount val="8"/>
                <c:pt idx="0" formatCode="General">
                  <c:v>4.79</c:v>
                </c:pt>
                <c:pt idx="1">
                  <c:v>0.387936</c:v>
                </c:pt>
                <c:pt idx="2">
                  <c:v>1.5167088000000002</c:v>
                </c:pt>
                <c:pt idx="3">
                  <c:v>0.96729552000000008</c:v>
                </c:pt>
                <c:pt idx="4">
                  <c:v>2.0748225982017399</c:v>
                </c:pt>
                <c:pt idx="5">
                  <c:v>3.6921297868961696</c:v>
                </c:pt>
                <c:pt idx="6">
                  <c:v>2.7759826398218159</c:v>
                </c:pt>
                <c:pt idx="7">
                  <c:v>1.3473634778899202</c:v>
                </c:pt>
              </c:numCache>
            </c:numRef>
          </c:val>
        </c:ser>
        <c:ser>
          <c:idx val="2"/>
          <c:order val="2"/>
          <c:tx>
            <c:strRef>
              <c:f>Sayfa1!$T$21</c:f>
              <c:strCache>
                <c:ptCount val="1"/>
                <c:pt idx="0">
                  <c:v>Del-Pat 3</c:v>
                </c:pt>
              </c:strCache>
            </c:strRef>
          </c:tx>
          <c:spPr>
            <a:solidFill>
              <a:schemeClr val="accent3"/>
            </a:solidFill>
            <a:ln>
              <a:noFill/>
            </a:ln>
            <a:effectLst/>
          </c:spPr>
          <c:invertIfNegative val="0"/>
          <c:cat>
            <c:strRef>
              <c:f>Sayfa1!$Q$22:$Q$29</c:f>
              <c:strCache>
                <c:ptCount val="8"/>
                <c:pt idx="0">
                  <c:v>Klasik</c:v>
                </c:pt>
                <c:pt idx="1">
                  <c:v>Mek. 1</c:v>
                </c:pt>
                <c:pt idx="2">
                  <c:v>Mek. 2</c:v>
                </c:pt>
                <c:pt idx="3">
                  <c:v>Mek. 3</c:v>
                </c:pt>
                <c:pt idx="4">
                  <c:v>Mek. 4</c:v>
                </c:pt>
                <c:pt idx="5">
                  <c:v>Mek. 5</c:v>
                </c:pt>
                <c:pt idx="6">
                  <c:v>Mek. 6</c:v>
                </c:pt>
                <c:pt idx="7">
                  <c:v>Mek. 7</c:v>
                </c:pt>
              </c:strCache>
            </c:strRef>
          </c:cat>
          <c:val>
            <c:numRef>
              <c:f>Sayfa1!$T$22:$T$29</c:f>
              <c:numCache>
                <c:formatCode>0.00</c:formatCode>
                <c:ptCount val="8"/>
                <c:pt idx="0" formatCode="General">
                  <c:v>5.27</c:v>
                </c:pt>
                <c:pt idx="1">
                  <c:v>0.27388799999999985</c:v>
                </c:pt>
                <c:pt idx="2">
                  <c:v>1.4443056000000001</c:v>
                </c:pt>
                <c:pt idx="3">
                  <c:v>0.90722592000000013</c:v>
                </c:pt>
                <c:pt idx="4">
                  <c:v>1.9450193254453378</c:v>
                </c:pt>
                <c:pt idx="5">
                  <c:v>3.6146963893446</c:v>
                </c:pt>
                <c:pt idx="6">
                  <c:v>2.6618339803326716</c:v>
                </c:pt>
                <c:pt idx="7">
                  <c:v>1.3232614586083202</c:v>
                </c:pt>
              </c:numCache>
            </c:numRef>
          </c:val>
        </c:ser>
        <c:ser>
          <c:idx val="3"/>
          <c:order val="3"/>
          <c:tx>
            <c:strRef>
              <c:f>Sayfa1!$U$21</c:f>
              <c:strCache>
                <c:ptCount val="1"/>
                <c:pt idx="0">
                  <c:v>Del-Pat 4</c:v>
                </c:pt>
              </c:strCache>
            </c:strRef>
          </c:tx>
          <c:spPr>
            <a:solidFill>
              <a:schemeClr val="accent4"/>
            </a:solidFill>
            <a:ln>
              <a:noFill/>
            </a:ln>
            <a:effectLst/>
          </c:spPr>
          <c:invertIfNegative val="0"/>
          <c:cat>
            <c:strRef>
              <c:f>Sayfa1!$Q$22:$Q$29</c:f>
              <c:strCache>
                <c:ptCount val="8"/>
                <c:pt idx="0">
                  <c:v>Klasik</c:v>
                </c:pt>
                <c:pt idx="1">
                  <c:v>Mek. 1</c:v>
                </c:pt>
                <c:pt idx="2">
                  <c:v>Mek. 2</c:v>
                </c:pt>
                <c:pt idx="3">
                  <c:v>Mek. 3</c:v>
                </c:pt>
                <c:pt idx="4">
                  <c:v>Mek. 4</c:v>
                </c:pt>
                <c:pt idx="5">
                  <c:v>Mek. 5</c:v>
                </c:pt>
                <c:pt idx="6">
                  <c:v>Mek. 6</c:v>
                </c:pt>
                <c:pt idx="7">
                  <c:v>Mek. 7</c:v>
                </c:pt>
              </c:strCache>
            </c:strRef>
          </c:cat>
          <c:val>
            <c:numRef>
              <c:f>Sayfa1!$U$22:$U$29</c:f>
              <c:numCache>
                <c:formatCode>0.00</c:formatCode>
                <c:ptCount val="8"/>
                <c:pt idx="0" formatCode="General">
                  <c:v>4.97</c:v>
                </c:pt>
                <c:pt idx="1">
                  <c:v>0.39830400000000005</c:v>
                </c:pt>
                <c:pt idx="2">
                  <c:v>1.5710112000000001</c:v>
                </c:pt>
                <c:pt idx="3">
                  <c:v>0.98464572000000006</c:v>
                </c:pt>
                <c:pt idx="4">
                  <c:v>2.0865563333507522</c:v>
                </c:pt>
                <c:pt idx="5">
                  <c:v>3.7497718315834145</c:v>
                </c:pt>
                <c:pt idx="6">
                  <c:v>2.8076711518327144</c:v>
                </c:pt>
                <c:pt idx="7">
                  <c:v>1.3543249834591204</c:v>
                </c:pt>
              </c:numCache>
            </c:numRef>
          </c:val>
        </c:ser>
        <c:ser>
          <c:idx val="4"/>
          <c:order val="4"/>
          <c:tx>
            <c:strRef>
              <c:f>Sayfa1!$V$21</c:f>
              <c:strCache>
                <c:ptCount val="1"/>
                <c:pt idx="0">
                  <c:v>Del-Pat 5</c:v>
                </c:pt>
              </c:strCache>
            </c:strRef>
          </c:tx>
          <c:spPr>
            <a:solidFill>
              <a:schemeClr val="accent5"/>
            </a:solidFill>
            <a:ln>
              <a:noFill/>
            </a:ln>
            <a:effectLst/>
          </c:spPr>
          <c:invertIfNegative val="0"/>
          <c:cat>
            <c:strRef>
              <c:f>Sayfa1!$Q$22:$Q$29</c:f>
              <c:strCache>
                <c:ptCount val="8"/>
                <c:pt idx="0">
                  <c:v>Klasik</c:v>
                </c:pt>
                <c:pt idx="1">
                  <c:v>Mek. 1</c:v>
                </c:pt>
                <c:pt idx="2">
                  <c:v>Mek. 2</c:v>
                </c:pt>
                <c:pt idx="3">
                  <c:v>Mek. 3</c:v>
                </c:pt>
                <c:pt idx="4">
                  <c:v>Mek. 4</c:v>
                </c:pt>
                <c:pt idx="5">
                  <c:v>Mek. 5</c:v>
                </c:pt>
                <c:pt idx="6">
                  <c:v>Mek. 6</c:v>
                </c:pt>
                <c:pt idx="7">
                  <c:v>Mek. 7</c:v>
                </c:pt>
              </c:strCache>
            </c:strRef>
          </c:cat>
          <c:val>
            <c:numRef>
              <c:f>Sayfa1!$V$22:$V$29</c:f>
              <c:numCache>
                <c:formatCode>0.00</c:formatCode>
                <c:ptCount val="8"/>
                <c:pt idx="0" formatCode="General">
                  <c:v>5.44</c:v>
                </c:pt>
                <c:pt idx="1">
                  <c:v>0.4501440000000001</c:v>
                </c:pt>
                <c:pt idx="2">
                  <c:v>1.6253135999999999</c:v>
                </c:pt>
                <c:pt idx="3">
                  <c:v>1.0187337600000002</c:v>
                </c:pt>
                <c:pt idx="4">
                  <c:v>2.1450656021401491</c:v>
                </c:pt>
                <c:pt idx="5">
                  <c:v>3.8070541899616503</c:v>
                </c:pt>
                <c:pt idx="6">
                  <c:v>2.8684145702199118</c:v>
                </c:pt>
                <c:pt idx="7">
                  <c:v>1.3680022944009604</c:v>
                </c:pt>
              </c:numCache>
            </c:numRef>
          </c:val>
        </c:ser>
        <c:dLbls>
          <c:showLegendKey val="0"/>
          <c:showVal val="0"/>
          <c:showCatName val="0"/>
          <c:showSerName val="0"/>
          <c:showPercent val="0"/>
          <c:showBubbleSize val="0"/>
        </c:dLbls>
        <c:gapWidth val="219"/>
        <c:overlap val="-27"/>
        <c:axId val="-1155497104"/>
        <c:axId val="-1155503632"/>
      </c:barChart>
      <c:catAx>
        <c:axId val="-115549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55503632"/>
        <c:crosses val="autoZero"/>
        <c:auto val="1"/>
        <c:lblAlgn val="ctr"/>
        <c:lblOffset val="100"/>
        <c:noMultiLvlLbl val="0"/>
      </c:catAx>
      <c:valAx>
        <c:axId val="-1155503632"/>
        <c:scaling>
          <c:orientation val="minMax"/>
          <c:max val="6"/>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5549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B2PROCA4</Template>
  <TotalTime>1268</TotalTime>
  <Pages>8</Pages>
  <Words>3924</Words>
  <Characters>22372</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Title of paper</vt:lpstr>
      <vt:lpstr>Title of paper</vt:lpstr>
    </vt:vector>
  </TitlesOfParts>
  <Company>METU</Company>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A.A. Balkema Uitgevers B.V.</dc:creator>
  <cp:keywords/>
  <cp:lastModifiedBy>Ramazan Çomaklı</cp:lastModifiedBy>
  <cp:revision>28</cp:revision>
  <cp:lastPrinted>2020-02-27T09:19:00Z</cp:lastPrinted>
  <dcterms:created xsi:type="dcterms:W3CDTF">2020-07-20T15:05:00Z</dcterms:created>
  <dcterms:modified xsi:type="dcterms:W3CDTF">2020-08-05T11:01:00Z</dcterms:modified>
</cp:coreProperties>
</file>