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77D2" w:rsidRDefault="002A7FE5">
      <w:pPr>
        <w:spacing w:after="240"/>
        <w:jc w:val="center"/>
        <w:rPr>
          <w:sz w:val="36"/>
          <w:szCs w:val="36"/>
        </w:rPr>
      </w:pPr>
      <w:proofErr w:type="spellStart"/>
      <w:r>
        <w:rPr>
          <w:rFonts w:ascii="Calibri" w:eastAsia="Calibri" w:hAnsi="Calibri" w:cs="Calibri"/>
          <w:b/>
          <w:bCs/>
          <w:spacing w:val="-10"/>
          <w:sz w:val="36"/>
          <w:szCs w:val="36"/>
        </w:rPr>
        <w:t>Yeraltı</w:t>
      </w:r>
      <w:proofErr w:type="spellEnd"/>
      <w:r>
        <w:rPr>
          <w:rFonts w:ascii="Calibri" w:eastAsia="Calibri" w:hAnsi="Calibri" w:cs="Calibri"/>
          <w:b/>
          <w:bCs/>
          <w:spacing w:val="-10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0"/>
          <w:sz w:val="36"/>
          <w:szCs w:val="36"/>
        </w:rPr>
        <w:t>ve</w:t>
      </w:r>
      <w:proofErr w:type="spellEnd"/>
      <w:r>
        <w:rPr>
          <w:rFonts w:ascii="Calibri" w:eastAsia="Calibri" w:hAnsi="Calibri" w:cs="Calibri"/>
          <w:b/>
          <w:bCs/>
          <w:spacing w:val="-10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0"/>
          <w:sz w:val="36"/>
          <w:szCs w:val="36"/>
        </w:rPr>
        <w:t>Açık</w:t>
      </w:r>
      <w:proofErr w:type="spellEnd"/>
      <w:r>
        <w:rPr>
          <w:rFonts w:ascii="Calibri" w:eastAsia="Calibri" w:hAnsi="Calibri" w:cs="Calibri"/>
          <w:b/>
          <w:bCs/>
          <w:spacing w:val="-10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0"/>
          <w:sz w:val="36"/>
          <w:szCs w:val="36"/>
        </w:rPr>
        <w:t>Ocak</w:t>
      </w:r>
      <w:proofErr w:type="spellEnd"/>
      <w:r>
        <w:rPr>
          <w:rFonts w:ascii="Calibri" w:eastAsia="Calibri" w:hAnsi="Calibri" w:cs="Calibri"/>
          <w:b/>
          <w:bCs/>
          <w:spacing w:val="-10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0"/>
          <w:sz w:val="36"/>
          <w:szCs w:val="36"/>
        </w:rPr>
        <w:t>İşletmelerinde</w:t>
      </w:r>
      <w:proofErr w:type="spellEnd"/>
      <w:r>
        <w:rPr>
          <w:rFonts w:ascii="Calibri" w:eastAsia="Calibri" w:hAnsi="Calibri" w:cs="Calibri"/>
          <w:b/>
          <w:bCs/>
          <w:spacing w:val="-10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0"/>
          <w:sz w:val="36"/>
          <w:szCs w:val="36"/>
        </w:rPr>
        <w:t>Bilgisayar</w:t>
      </w:r>
      <w:proofErr w:type="spellEnd"/>
      <w:r>
        <w:rPr>
          <w:rFonts w:ascii="Calibri" w:eastAsia="Calibri" w:hAnsi="Calibri" w:cs="Calibri"/>
          <w:b/>
          <w:bCs/>
          <w:spacing w:val="-10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0"/>
          <w:sz w:val="36"/>
          <w:szCs w:val="36"/>
        </w:rPr>
        <w:t>Destekli</w:t>
      </w:r>
      <w:proofErr w:type="spellEnd"/>
      <w:r>
        <w:rPr>
          <w:rFonts w:ascii="Calibri" w:eastAsia="Calibri" w:hAnsi="Calibri" w:cs="Calibri"/>
          <w:b/>
          <w:bCs/>
          <w:spacing w:val="-10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0"/>
          <w:sz w:val="36"/>
          <w:szCs w:val="36"/>
        </w:rPr>
        <w:t>Patlatma</w:t>
      </w:r>
      <w:proofErr w:type="spellEnd"/>
      <w:r>
        <w:rPr>
          <w:rFonts w:ascii="Calibri" w:eastAsia="Calibri" w:hAnsi="Calibri" w:cs="Calibri"/>
          <w:b/>
          <w:bCs/>
          <w:spacing w:val="-10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0"/>
          <w:sz w:val="36"/>
          <w:szCs w:val="36"/>
        </w:rPr>
        <w:t>Tasarımı</w:t>
      </w:r>
      <w:proofErr w:type="spellEnd"/>
      <w:r>
        <w:rPr>
          <w:rFonts w:ascii="Calibri" w:eastAsia="Calibri" w:hAnsi="Calibri" w:cs="Calibri"/>
          <w:b/>
          <w:bCs/>
          <w:spacing w:val="-10"/>
          <w:sz w:val="36"/>
          <w:szCs w:val="36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spacing w:val="-10"/>
          <w:sz w:val="36"/>
          <w:szCs w:val="36"/>
        </w:rPr>
        <w:t>Cevher</w:t>
      </w:r>
      <w:proofErr w:type="spellEnd"/>
      <w:r>
        <w:rPr>
          <w:rFonts w:ascii="Calibri" w:eastAsia="Calibri" w:hAnsi="Calibri" w:cs="Calibri"/>
          <w:b/>
          <w:bCs/>
          <w:spacing w:val="-10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0"/>
          <w:sz w:val="36"/>
          <w:szCs w:val="36"/>
        </w:rPr>
        <w:t>Kaybı</w:t>
      </w:r>
      <w:proofErr w:type="spellEnd"/>
      <w:r>
        <w:rPr>
          <w:rFonts w:ascii="Calibri" w:eastAsia="Calibri" w:hAnsi="Calibri" w:cs="Calibri"/>
          <w:b/>
          <w:bCs/>
          <w:spacing w:val="-10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0"/>
          <w:sz w:val="36"/>
          <w:szCs w:val="36"/>
        </w:rPr>
        <w:t>ve</w:t>
      </w:r>
      <w:proofErr w:type="spellEnd"/>
      <w:r>
        <w:rPr>
          <w:rFonts w:ascii="Calibri" w:eastAsia="Calibri" w:hAnsi="Calibri" w:cs="Calibri"/>
          <w:b/>
          <w:bCs/>
          <w:spacing w:val="-10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0"/>
          <w:sz w:val="36"/>
          <w:szCs w:val="36"/>
        </w:rPr>
        <w:t>Seyrelme</w:t>
      </w:r>
      <w:proofErr w:type="spellEnd"/>
    </w:p>
    <w:p w:rsidR="009077D2" w:rsidRDefault="002A7FE5">
      <w:pPr>
        <w:spacing w:after="240"/>
        <w:jc w:val="center"/>
        <w:rPr>
          <w:sz w:val="36"/>
          <w:szCs w:val="36"/>
        </w:rPr>
      </w:pPr>
      <w:r>
        <w:rPr>
          <w:rFonts w:ascii="Calibri" w:eastAsia="Calibri" w:hAnsi="Calibri" w:cs="Calibri"/>
          <w:b/>
          <w:bCs/>
          <w:spacing w:val="-10"/>
          <w:sz w:val="36"/>
          <w:szCs w:val="36"/>
        </w:rPr>
        <w:t>Computer Aided Blast Design in Open Pit Mines and Ring Design in Underground Mines, Ore Loss and Dilution</w:t>
      </w:r>
    </w:p>
    <w:p w:rsidR="009077D2" w:rsidRDefault="009077D2">
      <w:pPr>
        <w:spacing w:after="160" w:line="259" w:lineRule="auto"/>
        <w:jc w:val="both"/>
        <w:rPr>
          <w:sz w:val="26"/>
          <w:szCs w:val="26"/>
        </w:rPr>
      </w:pPr>
    </w:p>
    <w:p w:rsidR="009077D2" w:rsidRDefault="002A7FE5">
      <w:pPr>
        <w:tabs>
          <w:tab w:val="left" w:pos="5954"/>
        </w:tabs>
        <w:spacing w:line="259" w:lineRule="auto"/>
        <w:jc w:val="both"/>
        <w:rPr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Abdülgani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Eşiyok, Maden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Yük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>. Müh.</w:t>
      </w:r>
      <w:r>
        <w:rPr>
          <w:rFonts w:ascii="Calibri" w:eastAsia="Calibri" w:hAnsi="Calibri" w:cs="Calibri"/>
          <w:b/>
          <w:bCs/>
          <w:sz w:val="28"/>
          <w:szCs w:val="28"/>
        </w:rPr>
        <w:tab/>
        <w:t>Prof. Dr. Bayram Kahraman</w:t>
      </w:r>
    </w:p>
    <w:p w:rsidR="009077D2" w:rsidRDefault="002A7FE5">
      <w:pPr>
        <w:tabs>
          <w:tab w:val="left" w:pos="5954"/>
        </w:tabs>
        <w:spacing w:line="259" w:lineRule="auto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Micromine, Ankara, </w:t>
      </w:r>
      <w:proofErr w:type="spellStart"/>
      <w:r>
        <w:rPr>
          <w:rFonts w:ascii="Calibri" w:eastAsia="Calibri" w:hAnsi="Calibri" w:cs="Calibri"/>
          <w:sz w:val="28"/>
          <w:szCs w:val="28"/>
        </w:rPr>
        <w:t>Türkiye</w:t>
      </w:r>
      <w:proofErr w:type="spellEnd"/>
      <w:r>
        <w:rPr>
          <w:rFonts w:ascii="Calibri" w:eastAsia="Calibri" w:hAnsi="Calibri" w:cs="Calibri"/>
          <w:sz w:val="28"/>
          <w:szCs w:val="28"/>
        </w:rPr>
        <w:tab/>
      </w:r>
      <w:proofErr w:type="spellStart"/>
      <w:r>
        <w:rPr>
          <w:rFonts w:ascii="Calibri" w:eastAsia="Calibri" w:hAnsi="Calibri" w:cs="Calibri"/>
          <w:sz w:val="28"/>
          <w:szCs w:val="28"/>
        </w:rPr>
        <w:t>Dokuz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Eylül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Üniversitesi</w:t>
      </w:r>
      <w:proofErr w:type="spellEnd"/>
    </w:p>
    <w:p w:rsidR="009077D2" w:rsidRDefault="002A7FE5">
      <w:pPr>
        <w:tabs>
          <w:tab w:val="left" w:pos="5954"/>
        </w:tabs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 xml:space="preserve">Müh. </w:t>
      </w:r>
      <w:proofErr w:type="spellStart"/>
      <w:r>
        <w:rPr>
          <w:rFonts w:ascii="Calibri" w:eastAsia="Calibri" w:hAnsi="Calibri" w:cs="Calibri"/>
          <w:sz w:val="28"/>
          <w:szCs w:val="28"/>
        </w:rPr>
        <w:t>Fak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. Maden Müh. </w:t>
      </w:r>
      <w:proofErr w:type="spellStart"/>
      <w:r>
        <w:rPr>
          <w:rFonts w:ascii="Calibri" w:eastAsia="Calibri" w:hAnsi="Calibri" w:cs="Calibri"/>
          <w:sz w:val="28"/>
          <w:szCs w:val="28"/>
        </w:rPr>
        <w:t>Böl</w:t>
      </w:r>
      <w:proofErr w:type="spellEnd"/>
      <w:r>
        <w:rPr>
          <w:rFonts w:ascii="Calibri" w:eastAsia="Calibri" w:hAnsi="Calibri" w:cs="Calibri"/>
          <w:sz w:val="28"/>
          <w:szCs w:val="28"/>
        </w:rPr>
        <w:t>.</w:t>
      </w:r>
    </w:p>
    <w:p w:rsidR="009077D2" w:rsidRDefault="009077D2">
      <w:pPr>
        <w:spacing w:after="160" w:line="259" w:lineRule="auto"/>
        <w:jc w:val="both"/>
        <w:rPr>
          <w:sz w:val="26"/>
          <w:szCs w:val="26"/>
        </w:rPr>
      </w:pPr>
    </w:p>
    <w:p w:rsidR="009077D2" w:rsidRPr="00693CA6" w:rsidRDefault="002A7FE5">
      <w:pPr>
        <w:spacing w:after="160" w:line="259" w:lineRule="auto"/>
        <w:jc w:val="both"/>
        <w:rPr>
          <w:lang w:val="tr-TR"/>
        </w:rPr>
      </w:pPr>
      <w:r w:rsidRPr="00693CA6">
        <w:rPr>
          <w:rFonts w:ascii="Calibri" w:eastAsia="Calibri" w:hAnsi="Calibri" w:cs="Calibri"/>
          <w:lang w:val="tr-TR"/>
        </w:rPr>
        <w:t>Madencili</w:t>
      </w:r>
      <w:r w:rsidRPr="00693CA6">
        <w:rPr>
          <w:rFonts w:ascii="Calibri" w:eastAsia="Calibri" w:hAnsi="Calibri" w:cs="Calibri"/>
          <w:lang w:val="tr-TR"/>
        </w:rPr>
        <w:t>k projeleri çalışmalarında</w:t>
      </w:r>
      <w:r>
        <w:rPr>
          <w:rFonts w:ascii="Calibri" w:eastAsia="Calibri" w:hAnsi="Calibri" w:cs="Calibri"/>
          <w:lang w:val="tr-TR"/>
        </w:rPr>
        <w:t xml:space="preserve">, </w:t>
      </w:r>
      <w:r w:rsidRPr="00693CA6">
        <w:rPr>
          <w:rFonts w:ascii="Calibri" w:eastAsia="Calibri" w:hAnsi="Calibri" w:cs="Calibri"/>
          <w:lang w:val="tr-TR"/>
        </w:rPr>
        <w:t xml:space="preserve">ekonomik değeri </w:t>
      </w:r>
      <w:r>
        <w:rPr>
          <w:rFonts w:ascii="Calibri" w:eastAsia="Calibri" w:hAnsi="Calibri" w:cs="Calibri"/>
          <w:lang w:val="tr-TR"/>
        </w:rPr>
        <w:t xml:space="preserve">ve tasarımı </w:t>
      </w:r>
      <w:r w:rsidRPr="00693CA6">
        <w:rPr>
          <w:rFonts w:ascii="Calibri" w:eastAsia="Calibri" w:hAnsi="Calibri" w:cs="Calibri"/>
          <w:lang w:val="tr-TR"/>
        </w:rPr>
        <w:t xml:space="preserve">etkileyen çeşitli belirsizlikler ve zorluklar bulunmaktadır. Cevher kayıpları ve seyrelme faktörü </w:t>
      </w:r>
      <w:r w:rsidRPr="00693CA6">
        <w:rPr>
          <w:rFonts w:ascii="Calibri" w:eastAsia="Calibri" w:hAnsi="Calibri" w:cs="Calibri"/>
          <w:lang w:val="tr-TR"/>
        </w:rPr>
        <w:t>madencilik sürecinde üretim maliyeti ve nihayetinde maden işletmesinin karlılığı üzerinde doğrudan ve büyük bir etkiye sahiptir. Bu bağlamda madencilik projelerinin başlangıcından it</w:t>
      </w:r>
      <w:r w:rsidRPr="00693CA6">
        <w:rPr>
          <w:rFonts w:ascii="Calibri" w:eastAsia="Calibri" w:hAnsi="Calibri" w:cs="Calibri"/>
          <w:lang w:val="tr-TR"/>
        </w:rPr>
        <w:t xml:space="preserve">ibaren cevher kaybı ve seyrelmenin iyi anlaşılması büyük önem taşımaktadır. </w:t>
      </w:r>
    </w:p>
    <w:p w:rsidR="009077D2" w:rsidRPr="00693CA6" w:rsidRDefault="00693CA6">
      <w:pPr>
        <w:spacing w:after="160" w:line="259" w:lineRule="auto"/>
        <w:jc w:val="both"/>
        <w:rPr>
          <w:lang w:val="tr-TR"/>
        </w:rPr>
      </w:pPr>
      <w:r>
        <w:rPr>
          <w:rFonts w:ascii="Calibri" w:eastAsia="Calibri" w:hAnsi="Calibri" w:cs="Calibri"/>
          <w:lang w:val="tr-TR"/>
        </w:rPr>
        <w:t>Maden işletme</w:t>
      </w:r>
      <w:r w:rsidR="002A7FE5" w:rsidRPr="00693CA6">
        <w:rPr>
          <w:rFonts w:ascii="Calibri" w:eastAsia="Calibri" w:hAnsi="Calibri" w:cs="Calibri"/>
          <w:lang w:val="tr-TR"/>
        </w:rPr>
        <w:t xml:space="preserve"> ekonomisi</w:t>
      </w:r>
      <w:r w:rsidR="002A7FE5">
        <w:rPr>
          <w:rFonts w:ascii="Calibri" w:eastAsia="Calibri" w:hAnsi="Calibri" w:cs="Calibri"/>
          <w:lang w:val="tr-TR"/>
        </w:rPr>
        <w:t>,</w:t>
      </w:r>
      <w:r w:rsidR="002A7FE5" w:rsidRPr="00693CA6">
        <w:rPr>
          <w:rFonts w:ascii="Calibri" w:eastAsia="Calibri" w:hAnsi="Calibri" w:cs="Calibri"/>
          <w:lang w:val="tr-TR"/>
        </w:rPr>
        <w:t xml:space="preserve"> </w:t>
      </w:r>
      <w:r w:rsidR="002A7FE5">
        <w:rPr>
          <w:rFonts w:ascii="Calibri" w:eastAsia="Calibri" w:hAnsi="Calibri" w:cs="Calibri"/>
          <w:lang w:val="tr-TR"/>
        </w:rPr>
        <w:t>öngörülememiş</w:t>
      </w:r>
      <w:r w:rsidR="002A7FE5" w:rsidRPr="00693CA6">
        <w:rPr>
          <w:rFonts w:ascii="Calibri" w:eastAsia="Calibri" w:hAnsi="Calibri" w:cs="Calibri"/>
          <w:lang w:val="tr-TR"/>
        </w:rPr>
        <w:t xml:space="preserve"> </w:t>
      </w:r>
      <w:r w:rsidR="002A7FE5">
        <w:rPr>
          <w:rFonts w:ascii="Calibri" w:eastAsia="Calibri" w:hAnsi="Calibri" w:cs="Calibri"/>
          <w:lang w:val="tr-TR"/>
        </w:rPr>
        <w:t xml:space="preserve">tenör </w:t>
      </w:r>
      <w:r w:rsidR="002A7FE5" w:rsidRPr="00693CA6">
        <w:rPr>
          <w:rFonts w:ascii="Calibri" w:eastAsia="Calibri" w:hAnsi="Calibri" w:cs="Calibri"/>
          <w:lang w:val="tr-TR"/>
        </w:rPr>
        <w:t>seyrel</w:t>
      </w:r>
      <w:r w:rsidR="002A7FE5" w:rsidRPr="00693CA6">
        <w:rPr>
          <w:rFonts w:ascii="Calibri" w:eastAsia="Calibri" w:hAnsi="Calibri" w:cs="Calibri"/>
          <w:lang w:val="tr-TR"/>
        </w:rPr>
        <w:t>me</w:t>
      </w:r>
      <w:r w:rsidR="002A7FE5">
        <w:rPr>
          <w:rFonts w:ascii="Calibri" w:eastAsia="Calibri" w:hAnsi="Calibri" w:cs="Calibri"/>
          <w:lang w:val="tr-TR"/>
        </w:rPr>
        <w:t>si</w:t>
      </w:r>
      <w:r w:rsidR="002A7FE5" w:rsidRPr="00693CA6">
        <w:rPr>
          <w:rFonts w:ascii="Calibri" w:eastAsia="Calibri" w:hAnsi="Calibri" w:cs="Calibri"/>
          <w:lang w:val="tr-TR"/>
        </w:rPr>
        <w:t xml:space="preserve"> ve cevher kaybından mustariptir. </w:t>
      </w:r>
      <w:r>
        <w:rPr>
          <w:rFonts w:ascii="Calibri" w:eastAsia="Calibri" w:hAnsi="Calibri" w:cs="Calibri"/>
          <w:lang w:val="tr-TR"/>
        </w:rPr>
        <w:t>Bu probleme çözümü iyi planlanmış</w:t>
      </w:r>
      <w:r w:rsidR="002A7FE5" w:rsidRPr="00693CA6">
        <w:rPr>
          <w:rFonts w:ascii="Calibri" w:eastAsia="Calibri" w:hAnsi="Calibri" w:cs="Calibri"/>
          <w:lang w:val="tr-TR"/>
        </w:rPr>
        <w:t xml:space="preserve"> bir patlatma tasarımı</w:t>
      </w:r>
      <w:r>
        <w:rPr>
          <w:rFonts w:ascii="Calibri" w:eastAsia="Calibri" w:hAnsi="Calibri" w:cs="Calibri"/>
          <w:lang w:val="tr-TR"/>
        </w:rPr>
        <w:t xml:space="preserve"> olabilir</w:t>
      </w:r>
      <w:r w:rsidR="002A7FE5" w:rsidRPr="00693CA6">
        <w:rPr>
          <w:rFonts w:ascii="Calibri" w:eastAsia="Calibri" w:hAnsi="Calibri" w:cs="Calibri"/>
          <w:lang w:val="tr-TR"/>
        </w:rPr>
        <w:t xml:space="preserve">. </w:t>
      </w:r>
      <w:bookmarkStart w:id="0" w:name="_Hlk42791630"/>
      <w:r w:rsidR="002A7FE5" w:rsidRPr="00693CA6">
        <w:rPr>
          <w:rFonts w:ascii="Calibri" w:eastAsia="Calibri" w:hAnsi="Calibri" w:cs="Calibri"/>
          <w:lang w:val="tr-TR"/>
        </w:rPr>
        <w:t>Patlatma tasarımı</w:t>
      </w:r>
      <w:r>
        <w:rPr>
          <w:rFonts w:ascii="Calibri" w:eastAsia="Calibri" w:hAnsi="Calibri" w:cs="Calibri"/>
          <w:lang w:val="tr-TR"/>
        </w:rPr>
        <w:t>,</w:t>
      </w:r>
      <w:r w:rsidR="002A7FE5" w:rsidRPr="00693CA6">
        <w:rPr>
          <w:rFonts w:ascii="Calibri" w:eastAsia="Calibri" w:hAnsi="Calibri" w:cs="Calibri"/>
          <w:lang w:val="tr-TR"/>
        </w:rPr>
        <w:t xml:space="preserve"> </w:t>
      </w:r>
      <w:bookmarkStart w:id="1" w:name="_Hlk42791571"/>
      <w:r w:rsidR="002A7FE5" w:rsidRPr="00693CA6">
        <w:rPr>
          <w:rFonts w:ascii="Calibri" w:eastAsia="Calibri" w:hAnsi="Calibri" w:cs="Calibri"/>
          <w:lang w:val="tr-TR"/>
        </w:rPr>
        <w:t>cevher geometrisini, patlatma düzenini ve geometrisini, kazı aynası ile ilgili fakt</w:t>
      </w:r>
      <w:r w:rsidR="002A7FE5" w:rsidRPr="00693CA6">
        <w:rPr>
          <w:rFonts w:ascii="Calibri" w:eastAsia="Calibri" w:hAnsi="Calibri" w:cs="Calibri"/>
          <w:lang w:val="tr-TR"/>
        </w:rPr>
        <w:t xml:space="preserve">örleri dikkate </w:t>
      </w:r>
      <w:r>
        <w:rPr>
          <w:rFonts w:ascii="Calibri" w:eastAsia="Calibri" w:hAnsi="Calibri" w:cs="Calibri"/>
          <w:lang w:val="tr-TR"/>
        </w:rPr>
        <w:t>almalıdır</w:t>
      </w:r>
      <w:r w:rsidR="002A7FE5" w:rsidRPr="00693CA6">
        <w:rPr>
          <w:rFonts w:ascii="Calibri" w:eastAsia="Calibri" w:hAnsi="Calibri" w:cs="Calibri"/>
          <w:lang w:val="tr-TR"/>
        </w:rPr>
        <w:t>.</w:t>
      </w:r>
    </w:p>
    <w:bookmarkEnd w:id="0"/>
    <w:bookmarkEnd w:id="1"/>
    <w:p w:rsidR="009077D2" w:rsidRPr="00693CA6" w:rsidRDefault="002A7FE5">
      <w:pPr>
        <w:spacing w:after="160" w:line="259" w:lineRule="auto"/>
        <w:jc w:val="both"/>
        <w:rPr>
          <w:lang w:val="tr-TR"/>
        </w:rPr>
      </w:pPr>
      <w:r w:rsidRPr="00693CA6">
        <w:rPr>
          <w:rFonts w:ascii="Calibri" w:eastAsia="Calibri" w:hAnsi="Calibri" w:cs="Calibri"/>
          <w:lang w:val="tr-TR"/>
        </w:rPr>
        <w:t xml:space="preserve">Günümüzde madencilik yazılımlarındaki ilerlemeler </w:t>
      </w:r>
      <w:r w:rsidR="00693CA6">
        <w:rPr>
          <w:rFonts w:ascii="Calibri" w:eastAsia="Calibri" w:hAnsi="Calibri" w:cs="Calibri"/>
          <w:lang w:val="tr-TR"/>
        </w:rPr>
        <w:t>delme-patlatma</w:t>
      </w:r>
      <w:r w:rsidRPr="00693CA6">
        <w:rPr>
          <w:rFonts w:ascii="Calibri" w:eastAsia="Calibri" w:hAnsi="Calibri" w:cs="Calibri"/>
          <w:lang w:val="tr-TR"/>
        </w:rPr>
        <w:t xml:space="preserve"> tasarımların verimli bir şekilde </w:t>
      </w:r>
      <w:r w:rsidR="00693CA6">
        <w:rPr>
          <w:rFonts w:ascii="Calibri" w:eastAsia="Calibri" w:hAnsi="Calibri" w:cs="Calibri"/>
          <w:lang w:val="tr-TR"/>
        </w:rPr>
        <w:t>yapılmasını</w:t>
      </w:r>
      <w:r w:rsidRPr="00693CA6">
        <w:rPr>
          <w:rFonts w:ascii="Calibri" w:eastAsia="Calibri" w:hAnsi="Calibri" w:cs="Calibri"/>
          <w:lang w:val="tr-TR"/>
        </w:rPr>
        <w:t xml:space="preserve"> sağlamaktadır. Bu y</w:t>
      </w:r>
      <w:r w:rsidRPr="00693CA6">
        <w:rPr>
          <w:rFonts w:ascii="Calibri" w:eastAsia="Calibri" w:hAnsi="Calibri" w:cs="Calibri"/>
          <w:lang w:val="tr-TR"/>
        </w:rPr>
        <w:t>azılımlar</w:t>
      </w:r>
      <w:r w:rsidR="00693CA6">
        <w:rPr>
          <w:rFonts w:ascii="Calibri" w:eastAsia="Calibri" w:hAnsi="Calibri" w:cs="Calibri"/>
          <w:lang w:val="tr-TR"/>
        </w:rPr>
        <w:t xml:space="preserve"> ile </w:t>
      </w:r>
      <w:r w:rsidRPr="00693CA6">
        <w:rPr>
          <w:rFonts w:ascii="Calibri" w:eastAsia="Calibri" w:hAnsi="Calibri" w:cs="Calibri"/>
          <w:lang w:val="tr-TR"/>
        </w:rPr>
        <w:t xml:space="preserve">açık ve kapalı maden işletmelerinde, patlatma deliklerinin cevher sınırları ile uyumlu olarak tasarlanması, patlayıcı ve sarf malzemelerinin hesaplanması, atım sonrası serbestleşecek pasa ve cevher </w:t>
      </w:r>
      <w:r w:rsidR="00693CA6">
        <w:rPr>
          <w:rFonts w:ascii="Calibri" w:eastAsia="Calibri" w:hAnsi="Calibri" w:cs="Calibri"/>
          <w:lang w:val="tr-TR"/>
        </w:rPr>
        <w:t>ton</w:t>
      </w:r>
      <w:r w:rsidRPr="00693CA6">
        <w:rPr>
          <w:rFonts w:ascii="Calibri" w:eastAsia="Calibri" w:hAnsi="Calibri" w:cs="Calibri"/>
          <w:lang w:val="tr-TR"/>
        </w:rPr>
        <w:t xml:space="preserve"> ve tenör</w:t>
      </w:r>
      <w:r w:rsidR="00693CA6">
        <w:rPr>
          <w:rFonts w:ascii="Calibri" w:eastAsia="Calibri" w:hAnsi="Calibri" w:cs="Calibri"/>
          <w:lang w:val="tr-TR"/>
        </w:rPr>
        <w:t>lerin belirlenmesinde uygulama alanı bulmuştur</w:t>
      </w:r>
      <w:r w:rsidRPr="00693CA6">
        <w:rPr>
          <w:rFonts w:ascii="Calibri" w:eastAsia="Calibri" w:hAnsi="Calibri" w:cs="Calibri"/>
          <w:lang w:val="tr-TR"/>
        </w:rPr>
        <w:t>.</w:t>
      </w:r>
    </w:p>
    <w:p w:rsidR="009077D2" w:rsidRDefault="002A7FE5">
      <w:pPr>
        <w:spacing w:after="160" w:line="259" w:lineRule="auto"/>
        <w:jc w:val="both"/>
        <w:rPr>
          <w:rFonts w:ascii="Calibri" w:eastAsia="Calibri" w:hAnsi="Calibri" w:cs="Calibri"/>
          <w:lang w:val="tr-TR"/>
        </w:rPr>
      </w:pPr>
      <w:r w:rsidRPr="00693CA6">
        <w:rPr>
          <w:rFonts w:ascii="Calibri" w:eastAsia="Calibri" w:hAnsi="Calibri" w:cs="Calibri"/>
          <w:lang w:val="tr-TR"/>
        </w:rPr>
        <w:t>Bu çalışmanın amacı, sektörde kabul görmüş bilgisayar destekli tasarım yazılımlarından biri olan Micromine ile uygun bir cevher kaybı-seyrel</w:t>
      </w:r>
      <w:r w:rsidRPr="00693CA6">
        <w:rPr>
          <w:rFonts w:ascii="Calibri" w:eastAsia="Calibri" w:hAnsi="Calibri" w:cs="Calibri"/>
          <w:lang w:val="tr-TR"/>
        </w:rPr>
        <w:t>me yönetim sistemi oluşturmanın metodolojisi hakkın</w:t>
      </w:r>
      <w:r w:rsidRPr="00693CA6">
        <w:rPr>
          <w:rFonts w:ascii="Calibri" w:eastAsia="Calibri" w:hAnsi="Calibri" w:cs="Calibri"/>
          <w:lang w:val="tr-TR"/>
        </w:rPr>
        <w:t>da bilgi sunmaktır.</w:t>
      </w:r>
    </w:p>
    <w:p w:rsidR="002A7FE5" w:rsidRPr="00693CA6" w:rsidRDefault="002A7FE5">
      <w:pPr>
        <w:spacing w:after="160" w:line="259" w:lineRule="auto"/>
        <w:jc w:val="both"/>
        <w:rPr>
          <w:lang w:val="tr-TR"/>
        </w:rPr>
      </w:pPr>
    </w:p>
    <w:sectPr w:rsidR="002A7FE5" w:rsidRPr="00693CA6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7D2"/>
    <w:rsid w:val="002A7FE5"/>
    <w:rsid w:val="00693CA6"/>
    <w:rsid w:val="0090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AE34C4"/>
  <w15:docId w15:val="{C79CE96B-8FFA-4DFE-9EF3-84EBF60B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Balk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Balk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Balk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Balk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Balk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Gani Esiyok</cp:lastModifiedBy>
  <cp:revision>2</cp:revision>
  <dcterms:created xsi:type="dcterms:W3CDTF">2020-06-15T05:57:00Z</dcterms:created>
  <dcterms:modified xsi:type="dcterms:W3CDTF">2020-06-15T06:17:00Z</dcterms:modified>
</cp:coreProperties>
</file>