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3AAF" w14:textId="0D3C58D6" w:rsidR="00074356" w:rsidRPr="009B7D4D" w:rsidRDefault="00074356" w:rsidP="00684DA8">
      <w:pPr>
        <w:framePr w:w="9506" w:h="2348" w:hRule="exact" w:hSpace="142" w:vSpace="170" w:wrap="around" w:vAnchor="page" w:hAnchor="page" w:x="1333" w:y="709" w:anchorLock="1"/>
        <w:spacing w:line="400" w:lineRule="exact"/>
        <w:ind w:firstLine="0"/>
        <w:jc w:val="center"/>
        <w:rPr>
          <w:szCs w:val="24"/>
        </w:rPr>
      </w:pPr>
      <w:r w:rsidRPr="009B7D4D">
        <w:rPr>
          <w:szCs w:val="24"/>
          <w:lang w:val="tr-TR"/>
        </w:rPr>
        <w:fldChar w:fldCharType="begin"/>
      </w:r>
      <w:r w:rsidRPr="009B7D4D">
        <w:rPr>
          <w:szCs w:val="24"/>
          <w:lang w:val="tr-TR"/>
        </w:rPr>
        <w:instrText xml:space="preserve"> MACROBUTTON  AcceptAllChangesInDoc </w:instrText>
      </w:r>
      <w:r w:rsidRPr="009B7D4D">
        <w:rPr>
          <w:szCs w:val="24"/>
          <w:lang w:val="tr-TR"/>
        </w:rPr>
        <w:fldChar w:fldCharType="end"/>
      </w:r>
      <w:r w:rsidR="003974E4" w:rsidRPr="009B7D4D">
        <w:rPr>
          <w:rFonts w:ascii="Arial" w:hAnsi="Arial" w:cs="Arial"/>
          <w:b/>
          <w:sz w:val="26"/>
          <w:szCs w:val="26"/>
          <w:lang w:val="tr-TR"/>
        </w:rPr>
        <w:t xml:space="preserve">Basamak Patlatmalarında </w:t>
      </w:r>
      <w:r w:rsidR="00B54069" w:rsidRPr="009B7D4D">
        <w:rPr>
          <w:rFonts w:ascii="Arial" w:hAnsi="Arial" w:cs="Arial"/>
          <w:b/>
          <w:sz w:val="26"/>
          <w:szCs w:val="26"/>
          <w:lang w:val="tr-TR"/>
        </w:rPr>
        <w:t xml:space="preserve">Farklı </w:t>
      </w:r>
      <w:r w:rsidR="00F31E88" w:rsidRPr="009B7D4D">
        <w:rPr>
          <w:rFonts w:ascii="Arial" w:hAnsi="Arial" w:cs="Arial"/>
          <w:b/>
          <w:sz w:val="26"/>
          <w:szCs w:val="26"/>
          <w:lang w:val="tr-TR"/>
        </w:rPr>
        <w:t>Yük Mesafe</w:t>
      </w:r>
      <w:r w:rsidR="00B54069" w:rsidRPr="009B7D4D">
        <w:rPr>
          <w:rFonts w:ascii="Arial" w:hAnsi="Arial" w:cs="Arial"/>
          <w:b/>
          <w:sz w:val="26"/>
          <w:szCs w:val="26"/>
          <w:lang w:val="tr-TR"/>
        </w:rPr>
        <w:t>leri</w:t>
      </w:r>
      <w:r w:rsidR="00C37957" w:rsidRPr="009B7D4D">
        <w:rPr>
          <w:rFonts w:ascii="Arial" w:hAnsi="Arial" w:cs="Arial"/>
          <w:b/>
          <w:sz w:val="26"/>
          <w:szCs w:val="26"/>
          <w:lang w:val="tr-TR"/>
        </w:rPr>
        <w:t>, Serbest Yüzey</w:t>
      </w:r>
      <w:r w:rsidR="009B4961" w:rsidRPr="009B7D4D">
        <w:rPr>
          <w:rFonts w:ascii="Arial" w:hAnsi="Arial" w:cs="Arial"/>
          <w:b/>
          <w:sz w:val="26"/>
          <w:szCs w:val="26"/>
          <w:lang w:val="tr-TR"/>
        </w:rPr>
        <w:t>ler</w:t>
      </w:r>
      <w:r w:rsidR="003974E4" w:rsidRPr="009B7D4D">
        <w:rPr>
          <w:rFonts w:ascii="Arial" w:hAnsi="Arial" w:cs="Arial"/>
          <w:b/>
          <w:sz w:val="26"/>
          <w:szCs w:val="26"/>
          <w:lang w:val="tr-TR"/>
        </w:rPr>
        <w:t xml:space="preserve"> ve</w:t>
      </w:r>
      <w:r w:rsidR="009B4961" w:rsidRPr="009B7D4D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58639F" w:rsidRPr="009B7D4D">
        <w:rPr>
          <w:rFonts w:ascii="Arial" w:hAnsi="Arial" w:cs="Arial"/>
          <w:b/>
          <w:sz w:val="26"/>
          <w:szCs w:val="26"/>
          <w:lang w:val="tr-TR"/>
        </w:rPr>
        <w:t>Ateşleme Yönü</w:t>
      </w:r>
      <w:r w:rsidR="003974E4" w:rsidRPr="009B7D4D">
        <w:rPr>
          <w:rFonts w:ascii="Arial" w:hAnsi="Arial" w:cs="Arial"/>
          <w:b/>
          <w:sz w:val="26"/>
          <w:szCs w:val="26"/>
          <w:lang w:val="tr-TR"/>
        </w:rPr>
        <w:t>nün</w:t>
      </w:r>
      <w:r w:rsidR="00C37957" w:rsidRPr="009B7D4D">
        <w:rPr>
          <w:rFonts w:ascii="Arial" w:hAnsi="Arial" w:cs="Arial"/>
          <w:b/>
          <w:sz w:val="26"/>
          <w:szCs w:val="26"/>
          <w:lang w:val="tr-TR"/>
        </w:rPr>
        <w:t xml:space="preserve"> </w:t>
      </w:r>
      <w:r w:rsidR="00FD4F11" w:rsidRPr="009B7D4D">
        <w:rPr>
          <w:rFonts w:ascii="Arial" w:hAnsi="Arial" w:cs="Arial"/>
          <w:b/>
          <w:sz w:val="26"/>
          <w:szCs w:val="26"/>
          <w:lang w:val="tr-TR"/>
        </w:rPr>
        <w:t>Yapısal Hasar Riskine Etkisi</w:t>
      </w:r>
    </w:p>
    <w:p w14:paraId="543808D8" w14:textId="77777777" w:rsidR="003C6075" w:rsidRPr="009B7D4D" w:rsidRDefault="003C6075" w:rsidP="00684DA8">
      <w:pPr>
        <w:framePr w:w="9506" w:h="2348" w:hRule="exact" w:hSpace="142" w:vSpace="170" w:wrap="around" w:vAnchor="page" w:hAnchor="page" w:x="1333" w:y="709" w:anchorLock="1"/>
        <w:spacing w:line="360" w:lineRule="exact"/>
        <w:ind w:firstLine="0"/>
        <w:rPr>
          <w:szCs w:val="24"/>
        </w:rPr>
      </w:pPr>
    </w:p>
    <w:p w14:paraId="49A7550A" w14:textId="77777777" w:rsidR="00684DA8" w:rsidRPr="009B7D4D" w:rsidRDefault="00684DA8" w:rsidP="00684DA8">
      <w:pPr>
        <w:framePr w:w="9506" w:h="2348" w:hRule="exact" w:hSpace="142" w:vSpace="170" w:wrap="around" w:vAnchor="page" w:hAnchor="page" w:x="1333" w:y="709" w:anchorLock="1"/>
        <w:spacing w:line="360" w:lineRule="exact"/>
        <w:ind w:firstLine="0"/>
        <w:jc w:val="center"/>
        <w:rPr>
          <w:b/>
          <w:szCs w:val="24"/>
        </w:rPr>
      </w:pPr>
      <w:r w:rsidRPr="009B7D4D">
        <w:rPr>
          <w:b/>
          <w:szCs w:val="24"/>
        </w:rPr>
        <w:t>E. ALAN, Yapı Merkezi İnşaat ve Sanayi A.Ş., Kombolcha, Etiyopya</w:t>
      </w:r>
    </w:p>
    <w:p w14:paraId="33762D49" w14:textId="77777777" w:rsidR="00684DA8" w:rsidRPr="009B7D4D" w:rsidRDefault="00684DA8" w:rsidP="00684DA8">
      <w:pPr>
        <w:framePr w:w="9506" w:h="2348" w:hRule="exact" w:hSpace="142" w:vSpace="170" w:wrap="around" w:vAnchor="page" w:hAnchor="page" w:x="1333" w:y="709" w:anchorLock="1"/>
        <w:spacing w:line="360" w:lineRule="exact"/>
        <w:ind w:firstLine="0"/>
        <w:jc w:val="center"/>
        <w:rPr>
          <w:b/>
          <w:szCs w:val="24"/>
        </w:rPr>
      </w:pPr>
      <w:r w:rsidRPr="009B7D4D">
        <w:rPr>
          <w:b/>
          <w:szCs w:val="24"/>
        </w:rPr>
        <w:t>D. ŞİMŞEK, Solar Patlayıcı Maddeler San. A.Ş. Ankara, Türkiye</w:t>
      </w:r>
    </w:p>
    <w:p w14:paraId="4BCFB40D" w14:textId="29672616" w:rsidR="00074356" w:rsidRPr="009B7D4D" w:rsidRDefault="00684DA8" w:rsidP="0028405A">
      <w:pPr>
        <w:framePr w:w="9506" w:h="2348" w:hRule="exact" w:hSpace="142" w:vSpace="170" w:wrap="around" w:vAnchor="page" w:hAnchor="page" w:x="1333" w:y="709" w:anchorLock="1"/>
        <w:spacing w:line="360" w:lineRule="exact"/>
        <w:ind w:firstLine="0"/>
        <w:jc w:val="center"/>
        <w:rPr>
          <w:b/>
          <w:szCs w:val="24"/>
        </w:rPr>
      </w:pPr>
      <w:r w:rsidRPr="009B7D4D">
        <w:rPr>
          <w:b/>
          <w:szCs w:val="24"/>
        </w:rPr>
        <w:t>A. DOMAÇ, Freiburg, Almanya</w:t>
      </w:r>
    </w:p>
    <w:p w14:paraId="7A3B2F23" w14:textId="77777777" w:rsidR="00A920A5" w:rsidRPr="009B7D4D" w:rsidRDefault="00A920A5" w:rsidP="00723BB3">
      <w:pPr>
        <w:spacing w:line="160" w:lineRule="exact"/>
        <w:ind w:firstLine="0"/>
        <w:rPr>
          <w:b/>
          <w:szCs w:val="24"/>
          <w:lang w:val="tr-TR"/>
        </w:rPr>
      </w:pPr>
    </w:p>
    <w:p w14:paraId="170FE2B3" w14:textId="77777777" w:rsidR="00910A4B" w:rsidRPr="009B7D4D" w:rsidRDefault="00910A4B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</w:p>
    <w:p w14:paraId="5778B2DC" w14:textId="77777777" w:rsidR="00910A4B" w:rsidRPr="009B7D4D" w:rsidRDefault="00910A4B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</w:p>
    <w:p w14:paraId="4C7286DA" w14:textId="77777777" w:rsidR="00910A4B" w:rsidRPr="009B7D4D" w:rsidRDefault="00910A4B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</w:p>
    <w:p w14:paraId="60AC265F" w14:textId="77777777" w:rsidR="00910A4B" w:rsidRPr="009B7D4D" w:rsidRDefault="00910A4B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</w:p>
    <w:p w14:paraId="4748E7CC" w14:textId="77777777" w:rsidR="00910A4B" w:rsidRPr="009B7D4D" w:rsidRDefault="00910A4B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</w:p>
    <w:p w14:paraId="6F4260F0" w14:textId="3614705D" w:rsidR="00684DA8" w:rsidRPr="009B7D4D" w:rsidRDefault="00074356" w:rsidP="00684DA8">
      <w:pPr>
        <w:spacing w:line="300" w:lineRule="exact"/>
        <w:ind w:firstLine="0"/>
        <w:jc w:val="center"/>
        <w:rPr>
          <w:rFonts w:ascii="Arial" w:hAnsi="Arial" w:cs="Arial"/>
          <w:b/>
          <w:szCs w:val="24"/>
          <w:lang w:val="tr-TR"/>
        </w:rPr>
      </w:pPr>
      <w:r w:rsidRPr="009B7D4D">
        <w:rPr>
          <w:rFonts w:ascii="Arial" w:hAnsi="Arial" w:cs="Arial"/>
          <w:b/>
          <w:szCs w:val="24"/>
          <w:lang w:val="tr-TR"/>
        </w:rPr>
        <w:t>ÖZET</w:t>
      </w:r>
    </w:p>
    <w:p w14:paraId="3C678AD5" w14:textId="77777777" w:rsidR="00684DA8" w:rsidRPr="009B7D4D" w:rsidRDefault="00684DA8" w:rsidP="0098712E">
      <w:pPr>
        <w:spacing w:line="300" w:lineRule="exact"/>
        <w:ind w:firstLine="0"/>
        <w:rPr>
          <w:szCs w:val="24"/>
          <w:lang w:val="tr-TR"/>
        </w:rPr>
      </w:pPr>
    </w:p>
    <w:p w14:paraId="2CF0269F" w14:textId="7A07AF29" w:rsidR="008B0A86" w:rsidRPr="009B7D4D" w:rsidRDefault="005E18B1" w:rsidP="0098712E">
      <w:pPr>
        <w:spacing w:line="300" w:lineRule="exact"/>
        <w:ind w:firstLine="0"/>
        <w:rPr>
          <w:szCs w:val="24"/>
          <w:lang w:val="tr-TR"/>
        </w:rPr>
      </w:pPr>
      <w:r w:rsidRPr="009B7D4D">
        <w:rPr>
          <w:szCs w:val="24"/>
          <w:lang w:val="tr-TR"/>
        </w:rPr>
        <w:t>Basamak patlatmalarında farklı yük mesafeleri, serbest yüzeyler ve ateşleme yönünün yapısal hasar riskine etkisini araştırmak amacıyla</w:t>
      </w:r>
      <w:r w:rsidR="0098712E" w:rsidRPr="009B7D4D">
        <w:rPr>
          <w:szCs w:val="24"/>
          <w:lang w:val="tr-TR"/>
        </w:rPr>
        <w:t xml:space="preserve"> AKH Demiryolu </w:t>
      </w:r>
      <w:r w:rsidR="00B46615" w:rsidRPr="009B7D4D">
        <w:rPr>
          <w:szCs w:val="24"/>
          <w:lang w:val="tr-TR"/>
        </w:rPr>
        <w:t>Projesi’nde</w:t>
      </w:r>
      <w:r w:rsidRPr="009B7D4D">
        <w:rPr>
          <w:szCs w:val="24"/>
          <w:lang w:val="tr-TR"/>
        </w:rPr>
        <w:t xml:space="preserve"> (Awash/Etiyopya),</w:t>
      </w:r>
      <w:r w:rsidR="00935AC6" w:rsidRPr="009B7D4D">
        <w:rPr>
          <w:szCs w:val="24"/>
          <w:lang w:val="tr-TR"/>
        </w:rPr>
        <w:t xml:space="preserve"> Ashangi Formasyonu’nda, traki</w:t>
      </w:r>
      <w:r w:rsidR="00B46615" w:rsidRPr="009B7D4D">
        <w:rPr>
          <w:szCs w:val="24"/>
          <w:lang w:val="tr-TR"/>
        </w:rPr>
        <w:t xml:space="preserve">bazaltta, delme-patlatma teknolojisinden faydalanarak </w:t>
      </w:r>
      <w:r w:rsidR="008B0A86" w:rsidRPr="009B7D4D">
        <w:rPr>
          <w:szCs w:val="24"/>
          <w:lang w:val="tr-TR"/>
        </w:rPr>
        <w:t>Ar&amp;Ge çalışması yapılmıştır</w:t>
      </w:r>
      <w:r w:rsidR="00A77501" w:rsidRPr="009B7D4D">
        <w:rPr>
          <w:szCs w:val="24"/>
          <w:lang w:val="tr-TR"/>
        </w:rPr>
        <w:t xml:space="preserve">. </w:t>
      </w:r>
      <w:r w:rsidR="00935AC6" w:rsidRPr="009B7D4D">
        <w:rPr>
          <w:szCs w:val="24"/>
          <w:lang w:val="tr-TR"/>
        </w:rPr>
        <w:t>Trakibazaltın teknik özellikleri laboratuvarda yapılan testlerle belirlenmiştir.</w:t>
      </w:r>
    </w:p>
    <w:p w14:paraId="57E31310" w14:textId="77777777" w:rsidR="008B0A86" w:rsidRPr="009B7D4D" w:rsidRDefault="008B0A86" w:rsidP="0098712E">
      <w:pPr>
        <w:spacing w:line="300" w:lineRule="exact"/>
        <w:ind w:firstLine="0"/>
        <w:rPr>
          <w:szCs w:val="24"/>
          <w:lang w:val="tr-TR"/>
        </w:rPr>
      </w:pPr>
    </w:p>
    <w:p w14:paraId="3B5FF1B5" w14:textId="764B21AC" w:rsidR="009D62A8" w:rsidRPr="009B7D4D" w:rsidRDefault="00FB62A6" w:rsidP="0098712E">
      <w:pPr>
        <w:spacing w:line="300" w:lineRule="exact"/>
        <w:ind w:firstLine="0"/>
        <w:rPr>
          <w:szCs w:val="24"/>
          <w:lang w:val="tr-TR"/>
        </w:rPr>
      </w:pPr>
      <w:r w:rsidRPr="009B7D4D">
        <w:rPr>
          <w:szCs w:val="24"/>
          <w:lang w:val="tr-TR"/>
        </w:rPr>
        <w:t>Bu çalışma kapsamında</w:t>
      </w:r>
      <w:r w:rsidR="00BC38F5" w:rsidRPr="009B7D4D">
        <w:rPr>
          <w:szCs w:val="24"/>
          <w:lang w:val="tr-TR"/>
        </w:rPr>
        <w:t>ki mesafeler, koordinatlar ve kotlar elektronik teodolitten faydalanarak tespit edilmiştir.</w:t>
      </w:r>
      <w:r w:rsidR="00935AC6" w:rsidRPr="009B7D4D">
        <w:rPr>
          <w:szCs w:val="24"/>
          <w:lang w:val="tr-TR"/>
        </w:rPr>
        <w:t xml:space="preserve"> </w:t>
      </w:r>
      <w:r w:rsidR="00BC38F5" w:rsidRPr="009B7D4D">
        <w:rPr>
          <w:szCs w:val="24"/>
          <w:lang w:val="tr-TR"/>
        </w:rPr>
        <w:t>PPV ve frekansa etkisini tespit edebilmek amacıyla yük mesafeleri (B</w:t>
      </w:r>
      <w:r w:rsidR="00BC38F5" w:rsidRPr="009B7D4D">
        <w:rPr>
          <w:szCs w:val="24"/>
          <w:vertAlign w:val="subscript"/>
          <w:lang w:val="tr-TR"/>
        </w:rPr>
        <w:t>1</w:t>
      </w:r>
      <w:r w:rsidR="00BC38F5" w:rsidRPr="009B7D4D">
        <w:rPr>
          <w:szCs w:val="24"/>
          <w:lang w:val="tr-TR"/>
        </w:rPr>
        <w:t>=1,50 m, B</w:t>
      </w:r>
      <w:r w:rsidR="00BC38F5" w:rsidRPr="009B7D4D">
        <w:rPr>
          <w:szCs w:val="24"/>
          <w:vertAlign w:val="subscript"/>
          <w:lang w:val="tr-TR"/>
        </w:rPr>
        <w:t>2</w:t>
      </w:r>
      <w:r w:rsidR="00BC38F5" w:rsidRPr="009B7D4D">
        <w:rPr>
          <w:szCs w:val="24"/>
          <w:lang w:val="tr-TR"/>
        </w:rPr>
        <w:t>=2,00 m, B</w:t>
      </w:r>
      <w:r w:rsidR="00BC38F5" w:rsidRPr="009B7D4D">
        <w:rPr>
          <w:szCs w:val="24"/>
          <w:vertAlign w:val="subscript"/>
          <w:lang w:val="tr-TR"/>
        </w:rPr>
        <w:t>3</w:t>
      </w:r>
      <w:r w:rsidR="00BC38F5" w:rsidRPr="009B7D4D">
        <w:rPr>
          <w:szCs w:val="24"/>
          <w:lang w:val="tr-TR"/>
        </w:rPr>
        <w:t>=2,50 m, B</w:t>
      </w:r>
      <w:r w:rsidR="00BC38F5" w:rsidRPr="009B7D4D">
        <w:rPr>
          <w:szCs w:val="24"/>
          <w:vertAlign w:val="subscript"/>
          <w:lang w:val="tr-TR"/>
        </w:rPr>
        <w:t>4</w:t>
      </w:r>
      <w:r w:rsidR="00BC38F5" w:rsidRPr="009B7D4D">
        <w:rPr>
          <w:szCs w:val="24"/>
          <w:lang w:val="tr-TR"/>
        </w:rPr>
        <w:t>=3,00 m, B</w:t>
      </w:r>
      <w:r w:rsidR="00BC38F5" w:rsidRPr="009B7D4D">
        <w:rPr>
          <w:szCs w:val="24"/>
          <w:vertAlign w:val="subscript"/>
          <w:lang w:val="tr-TR"/>
        </w:rPr>
        <w:t>5</w:t>
      </w:r>
      <w:r w:rsidR="00BC38F5" w:rsidRPr="009B7D4D">
        <w:rPr>
          <w:szCs w:val="24"/>
          <w:lang w:val="tr-TR"/>
        </w:rPr>
        <w:t>=3,50 m ve B</w:t>
      </w:r>
      <w:r w:rsidR="00BC38F5" w:rsidRPr="009B7D4D">
        <w:rPr>
          <w:szCs w:val="24"/>
          <w:vertAlign w:val="subscript"/>
          <w:lang w:val="tr-TR"/>
        </w:rPr>
        <w:t>6</w:t>
      </w:r>
      <w:r w:rsidR="00BC38F5" w:rsidRPr="009B7D4D">
        <w:rPr>
          <w:szCs w:val="24"/>
          <w:lang w:val="tr-TR"/>
        </w:rPr>
        <w:t>=4,00 m) bilinçli olarak değişken; delik çapı (89 mm), delikler arası mesafeler (2,00 m), delik boyları (14,00 m), şarj miktarı (153,27 kg</w:t>
      </w:r>
      <w:r w:rsidR="00D71613" w:rsidRPr="009B7D4D">
        <w:rPr>
          <w:szCs w:val="24"/>
          <w:lang w:val="tr-TR"/>
        </w:rPr>
        <w:t>/atım</w:t>
      </w:r>
      <w:r w:rsidR="00BC38F5" w:rsidRPr="009B7D4D">
        <w:rPr>
          <w:szCs w:val="24"/>
          <w:lang w:val="tr-TR"/>
        </w:rPr>
        <w:t xml:space="preserve">) ve sıkılama boyları (4,00 m) </w:t>
      </w:r>
      <w:r w:rsidR="0028405A" w:rsidRPr="009B7D4D">
        <w:rPr>
          <w:szCs w:val="24"/>
          <w:lang w:val="tr-TR"/>
        </w:rPr>
        <w:t xml:space="preserve">ise </w:t>
      </w:r>
      <w:r w:rsidR="00BC38F5" w:rsidRPr="009B7D4D">
        <w:rPr>
          <w:szCs w:val="24"/>
          <w:lang w:val="tr-TR"/>
        </w:rPr>
        <w:t xml:space="preserve">sabit tutulmuştur. </w:t>
      </w:r>
      <w:r w:rsidR="0028405A" w:rsidRPr="009B7D4D">
        <w:rPr>
          <w:szCs w:val="24"/>
          <w:lang w:val="tr-TR"/>
        </w:rPr>
        <w:t>Bu çalışma kapsamında</w:t>
      </w:r>
      <w:r w:rsidR="008B0A86" w:rsidRPr="009B7D4D">
        <w:rPr>
          <w:szCs w:val="24"/>
          <w:lang w:val="tr-TR"/>
        </w:rPr>
        <w:t>114 adet delik delinerek 38 atım</w:t>
      </w:r>
      <w:r w:rsidRPr="009B7D4D">
        <w:rPr>
          <w:szCs w:val="24"/>
          <w:lang w:val="tr-TR"/>
        </w:rPr>
        <w:t xml:space="preserve"> (patlatmalı kazı)</w:t>
      </w:r>
      <w:r w:rsidR="008B0A86" w:rsidRPr="009B7D4D">
        <w:rPr>
          <w:szCs w:val="24"/>
          <w:lang w:val="tr-TR"/>
        </w:rPr>
        <w:t xml:space="preserve"> yapılmıştır. </w:t>
      </w:r>
      <w:r w:rsidR="00D71613" w:rsidRPr="009B7D4D">
        <w:rPr>
          <w:szCs w:val="24"/>
          <w:lang w:val="tr-TR"/>
        </w:rPr>
        <w:t xml:space="preserve">Patlatma kaynaklı yapısal hasar kriterlerinden olan </w:t>
      </w:r>
      <w:r w:rsidR="008B0A86" w:rsidRPr="009B7D4D">
        <w:rPr>
          <w:szCs w:val="24"/>
          <w:lang w:val="tr-TR"/>
        </w:rPr>
        <w:t xml:space="preserve">Maksimum parçacık hızı ve </w:t>
      </w:r>
      <w:r w:rsidR="00F33034" w:rsidRPr="009B7D4D">
        <w:rPr>
          <w:szCs w:val="24"/>
          <w:lang w:val="tr-TR"/>
        </w:rPr>
        <w:t>f</w:t>
      </w:r>
      <w:r w:rsidR="008B0A86" w:rsidRPr="009B7D4D">
        <w:rPr>
          <w:szCs w:val="24"/>
          <w:lang w:val="tr-TR"/>
        </w:rPr>
        <w:t>rekans değerleri</w:t>
      </w:r>
      <w:r w:rsidRPr="009B7D4D">
        <w:rPr>
          <w:szCs w:val="24"/>
          <w:lang w:val="tr-TR"/>
        </w:rPr>
        <w:t>;</w:t>
      </w:r>
      <w:r w:rsidR="008B0A86" w:rsidRPr="009B7D4D">
        <w:rPr>
          <w:szCs w:val="24"/>
          <w:lang w:val="tr-TR"/>
        </w:rPr>
        <w:t xml:space="preserve"> </w:t>
      </w:r>
      <w:r w:rsidRPr="009B7D4D">
        <w:rPr>
          <w:szCs w:val="24"/>
          <w:lang w:val="tr-TR"/>
        </w:rPr>
        <w:t xml:space="preserve">atım lokasyonunun önüne, arkasına, sağına ve soluna yerleştirilen </w:t>
      </w:r>
      <w:r w:rsidR="008B0A86" w:rsidRPr="009B7D4D">
        <w:rPr>
          <w:szCs w:val="24"/>
          <w:lang w:val="tr-TR"/>
        </w:rPr>
        <w:t>sismograf</w:t>
      </w:r>
      <w:r w:rsidR="00935AC6" w:rsidRPr="009B7D4D">
        <w:rPr>
          <w:szCs w:val="24"/>
          <w:lang w:val="tr-TR"/>
        </w:rPr>
        <w:t>lar</w:t>
      </w:r>
      <w:r w:rsidR="008B0A86" w:rsidRPr="009B7D4D">
        <w:rPr>
          <w:szCs w:val="24"/>
          <w:lang w:val="tr-TR"/>
        </w:rPr>
        <w:t xml:space="preserve"> ile ölçülerek tespit edilmiş, 147 </w:t>
      </w:r>
      <w:r w:rsidR="00CA51FC" w:rsidRPr="009B7D4D">
        <w:rPr>
          <w:szCs w:val="24"/>
          <w:lang w:val="tr-TR"/>
        </w:rPr>
        <w:t xml:space="preserve">adet </w:t>
      </w:r>
      <w:r w:rsidR="008B0A86" w:rsidRPr="009B7D4D">
        <w:rPr>
          <w:szCs w:val="24"/>
          <w:lang w:val="tr-TR"/>
        </w:rPr>
        <w:t xml:space="preserve">sismik kayıt alınmıştır. </w:t>
      </w:r>
    </w:p>
    <w:p w14:paraId="281FDB11" w14:textId="77777777" w:rsidR="009D62A8" w:rsidRPr="009B7D4D" w:rsidRDefault="009D62A8" w:rsidP="0098712E">
      <w:pPr>
        <w:spacing w:line="300" w:lineRule="exact"/>
        <w:ind w:firstLine="0"/>
        <w:rPr>
          <w:szCs w:val="24"/>
          <w:lang w:val="tr-TR"/>
        </w:rPr>
      </w:pPr>
    </w:p>
    <w:p w14:paraId="66C77F42" w14:textId="615D0B4C" w:rsidR="009D62A8" w:rsidRPr="009B7D4D" w:rsidRDefault="009D62A8" w:rsidP="00D15B3C">
      <w:pPr>
        <w:spacing w:line="300" w:lineRule="exact"/>
        <w:ind w:firstLine="0"/>
        <w:rPr>
          <w:szCs w:val="24"/>
          <w:lang w:val="tr-TR"/>
        </w:rPr>
      </w:pPr>
      <w:r w:rsidRPr="009B7D4D">
        <w:rPr>
          <w:szCs w:val="24"/>
          <w:lang w:val="tr-TR"/>
        </w:rPr>
        <w:t xml:space="preserve">Yük mesafesi 1,50 m - 2,00 m - 2,50 m olan atımlar yapılırken ölçülen frekans değerleri, yük mesafesi 3,00 m - 3,50 m - 4,00 m olan atımlar yapılırken ölçülen frekans değerlerinden yüksektir. Ön </w:t>
      </w:r>
      <w:r w:rsidR="0028405A" w:rsidRPr="009B7D4D">
        <w:rPr>
          <w:szCs w:val="24"/>
          <w:lang w:val="tr-TR"/>
        </w:rPr>
        <w:t xml:space="preserve">taraftaki </w:t>
      </w:r>
      <w:r w:rsidRPr="009B7D4D">
        <w:rPr>
          <w:szCs w:val="24"/>
          <w:lang w:val="tr-TR"/>
        </w:rPr>
        <w:t xml:space="preserve">(ayna istikameti) </w:t>
      </w:r>
      <w:r w:rsidR="009B7D4D">
        <w:rPr>
          <w:szCs w:val="24"/>
          <w:lang w:val="tr-TR"/>
        </w:rPr>
        <w:t>bölgedeki</w:t>
      </w:r>
      <w:r w:rsidR="0028405A" w:rsidRPr="009B7D4D">
        <w:rPr>
          <w:szCs w:val="24"/>
          <w:lang w:val="tr-TR"/>
        </w:rPr>
        <w:t xml:space="preserve"> </w:t>
      </w:r>
      <w:r w:rsidRPr="009B7D4D">
        <w:rPr>
          <w:szCs w:val="24"/>
          <w:lang w:val="tr-TR"/>
        </w:rPr>
        <w:t>istasyonda ölçülen frekans değerleri</w:t>
      </w:r>
      <w:r w:rsidR="0028405A" w:rsidRPr="009B7D4D">
        <w:rPr>
          <w:szCs w:val="24"/>
          <w:lang w:val="tr-TR"/>
        </w:rPr>
        <w:t xml:space="preserve"> </w:t>
      </w:r>
      <w:r w:rsidRPr="009B7D4D">
        <w:rPr>
          <w:szCs w:val="24"/>
          <w:lang w:val="tr-TR"/>
        </w:rPr>
        <w:t xml:space="preserve">14 Hz’den </w:t>
      </w:r>
      <w:r w:rsidR="0028405A" w:rsidRPr="009B7D4D">
        <w:rPr>
          <w:szCs w:val="24"/>
          <w:lang w:val="tr-TR"/>
        </w:rPr>
        <w:t>küçük olduğundan, bu bölge</w:t>
      </w:r>
      <w:r w:rsidRPr="009B7D4D">
        <w:rPr>
          <w:szCs w:val="24"/>
          <w:lang w:val="tr-TR"/>
        </w:rPr>
        <w:t>deki</w:t>
      </w:r>
      <w:r w:rsidR="0028405A" w:rsidRPr="009B7D4D">
        <w:rPr>
          <w:szCs w:val="24"/>
          <w:lang w:val="tr-TR"/>
        </w:rPr>
        <w:t xml:space="preserve"> olası yapılarda rezonans kaynaklı yapısal hasar oluşma riski mevcuttur</w:t>
      </w:r>
      <w:r w:rsidRPr="009B7D4D">
        <w:rPr>
          <w:szCs w:val="24"/>
          <w:lang w:val="tr-TR"/>
        </w:rPr>
        <w:t>.</w:t>
      </w:r>
    </w:p>
    <w:p w14:paraId="122F9D94" w14:textId="77777777" w:rsidR="009D62A8" w:rsidRPr="009B7D4D" w:rsidRDefault="009D62A8" w:rsidP="00D15B3C">
      <w:pPr>
        <w:spacing w:line="300" w:lineRule="exact"/>
        <w:ind w:firstLine="0"/>
        <w:rPr>
          <w:szCs w:val="24"/>
        </w:rPr>
      </w:pPr>
    </w:p>
    <w:p w14:paraId="74BE7FC7" w14:textId="52F8470F" w:rsidR="00D15B3C" w:rsidRPr="009B7D4D" w:rsidRDefault="00D15B3C" w:rsidP="00D15B3C">
      <w:pPr>
        <w:spacing w:line="300" w:lineRule="exact"/>
        <w:ind w:firstLine="0"/>
        <w:rPr>
          <w:szCs w:val="24"/>
          <w:lang w:val="tr-TR"/>
        </w:rPr>
      </w:pPr>
      <w:r w:rsidRPr="009B7D4D">
        <w:rPr>
          <w:szCs w:val="24"/>
          <w:lang w:val="tr-TR"/>
        </w:rPr>
        <w:t>Yük mesafe</w:t>
      </w:r>
      <w:r w:rsidR="00E271CC" w:rsidRPr="009B7D4D">
        <w:rPr>
          <w:szCs w:val="24"/>
          <w:lang w:val="tr-TR"/>
        </w:rPr>
        <w:t>s</w:t>
      </w:r>
      <w:r w:rsidRPr="009B7D4D">
        <w:rPr>
          <w:szCs w:val="24"/>
          <w:lang w:val="tr-TR"/>
        </w:rPr>
        <w:t xml:space="preserve">i 1,50 m - 2,00 m - 2,50 m olan </w:t>
      </w:r>
      <w:r w:rsidR="00E271CC" w:rsidRPr="009B7D4D">
        <w:rPr>
          <w:szCs w:val="24"/>
          <w:lang w:val="tr-TR"/>
        </w:rPr>
        <w:t>atımlar</w:t>
      </w:r>
      <w:r w:rsidRPr="009B7D4D">
        <w:rPr>
          <w:szCs w:val="24"/>
          <w:lang w:val="tr-TR"/>
        </w:rPr>
        <w:t xml:space="preserve"> ile yük mesafe</w:t>
      </w:r>
      <w:r w:rsidR="00E271CC" w:rsidRPr="009B7D4D">
        <w:rPr>
          <w:szCs w:val="24"/>
          <w:lang w:val="tr-TR"/>
        </w:rPr>
        <w:t>s</w:t>
      </w:r>
      <w:r w:rsidRPr="009B7D4D">
        <w:rPr>
          <w:szCs w:val="24"/>
          <w:lang w:val="tr-TR"/>
        </w:rPr>
        <w:t xml:space="preserve">i 3,00 m - 3,50 m – 4,00 m olan </w:t>
      </w:r>
      <w:r w:rsidR="00E271CC" w:rsidRPr="009B7D4D">
        <w:rPr>
          <w:szCs w:val="24"/>
          <w:lang w:val="tr-TR"/>
        </w:rPr>
        <w:t>atımlar</w:t>
      </w:r>
      <w:r w:rsidR="009D62A8" w:rsidRPr="009B7D4D">
        <w:rPr>
          <w:szCs w:val="24"/>
          <w:lang w:val="tr-TR"/>
        </w:rPr>
        <w:t xml:space="preserve"> </w:t>
      </w:r>
      <w:r w:rsidR="0028405A" w:rsidRPr="009B7D4D">
        <w:rPr>
          <w:szCs w:val="24"/>
          <w:lang w:val="tr-TR"/>
        </w:rPr>
        <w:t>yapılırken</w:t>
      </w:r>
      <w:r w:rsidR="009D62A8" w:rsidRPr="009B7D4D">
        <w:rPr>
          <w:szCs w:val="24"/>
          <w:lang w:val="tr-TR"/>
        </w:rPr>
        <w:t xml:space="preserve"> ölçülerek tespit edilen </w:t>
      </w:r>
      <w:r w:rsidR="00E271CC" w:rsidRPr="009B7D4D">
        <w:rPr>
          <w:szCs w:val="24"/>
          <w:lang w:val="tr-TR"/>
        </w:rPr>
        <w:t xml:space="preserve">PPV </w:t>
      </w:r>
      <w:r w:rsidR="009820D2" w:rsidRPr="009B7D4D">
        <w:rPr>
          <w:szCs w:val="24"/>
          <w:lang w:val="tr-TR"/>
        </w:rPr>
        <w:t>değerleri kendi içlerinde birbirine yakındır</w:t>
      </w:r>
      <w:r w:rsidRPr="009B7D4D">
        <w:rPr>
          <w:szCs w:val="24"/>
          <w:lang w:val="tr-TR"/>
        </w:rPr>
        <w:t>.</w:t>
      </w:r>
    </w:p>
    <w:p w14:paraId="4B38DCB2" w14:textId="77777777" w:rsidR="00D15B3C" w:rsidRPr="009B7D4D" w:rsidRDefault="00D15B3C" w:rsidP="00D15B3C">
      <w:pPr>
        <w:spacing w:line="300" w:lineRule="exact"/>
        <w:ind w:firstLine="0"/>
        <w:rPr>
          <w:szCs w:val="24"/>
        </w:rPr>
      </w:pPr>
    </w:p>
    <w:p w14:paraId="29A2C0CE" w14:textId="6C0F50B4" w:rsidR="0038589B" w:rsidRPr="009B7D4D" w:rsidRDefault="00F854AF" w:rsidP="0098712E">
      <w:pPr>
        <w:spacing w:line="300" w:lineRule="exact"/>
        <w:ind w:firstLine="0"/>
        <w:rPr>
          <w:szCs w:val="24"/>
          <w:lang w:val="tr-TR"/>
        </w:rPr>
      </w:pPr>
      <w:r w:rsidRPr="009B7D4D">
        <w:rPr>
          <w:szCs w:val="24"/>
          <w:lang w:val="tr-TR"/>
        </w:rPr>
        <w:t>Bu çalışma kapsamında gerçekleştirilen tüm atımlarda yük mesafesi fark etmeksizin</w:t>
      </w:r>
      <w:r w:rsidR="007B67AE" w:rsidRPr="009B7D4D">
        <w:rPr>
          <w:szCs w:val="24"/>
          <w:lang w:val="tr-TR"/>
        </w:rPr>
        <w:t xml:space="preserve"> e</w:t>
      </w:r>
      <w:r w:rsidR="0068688F" w:rsidRPr="009B7D4D">
        <w:rPr>
          <w:szCs w:val="24"/>
          <w:lang w:val="tr-TR"/>
        </w:rPr>
        <w:t>n düşük PPV değerleri</w:t>
      </w:r>
      <w:r w:rsidR="0038589B" w:rsidRPr="009B7D4D">
        <w:rPr>
          <w:szCs w:val="24"/>
          <w:lang w:val="tr-TR"/>
        </w:rPr>
        <w:t>,</w:t>
      </w:r>
      <w:r w:rsidR="007B67AE" w:rsidRPr="009B7D4D">
        <w:rPr>
          <w:szCs w:val="24"/>
          <w:lang w:val="tr-TR"/>
        </w:rPr>
        <w:t xml:space="preserve"> üçüncü serbest yüzey oluşturulan </w:t>
      </w:r>
      <w:r w:rsidR="00D01CEA" w:rsidRPr="009B7D4D">
        <w:rPr>
          <w:szCs w:val="24"/>
          <w:lang w:val="tr-TR"/>
        </w:rPr>
        <w:t>istikamette konumlandırılan</w:t>
      </w:r>
      <w:r w:rsidR="00E271CC" w:rsidRPr="009B7D4D">
        <w:rPr>
          <w:szCs w:val="24"/>
          <w:lang w:val="tr-TR"/>
        </w:rPr>
        <w:t xml:space="preserve"> </w:t>
      </w:r>
      <w:r w:rsidR="009820D2" w:rsidRPr="009B7D4D">
        <w:rPr>
          <w:szCs w:val="24"/>
          <w:lang w:val="tr-TR"/>
        </w:rPr>
        <w:t>sağdaki istasyonda</w:t>
      </w:r>
      <w:r w:rsidR="00A77501" w:rsidRPr="009B7D4D">
        <w:rPr>
          <w:szCs w:val="24"/>
          <w:lang w:val="tr-TR"/>
        </w:rPr>
        <w:t xml:space="preserve"> </w:t>
      </w:r>
      <w:r w:rsidR="0098712E" w:rsidRPr="009B7D4D">
        <w:rPr>
          <w:szCs w:val="24"/>
          <w:lang w:val="tr-TR"/>
        </w:rPr>
        <w:t>ölçül</w:t>
      </w:r>
      <w:r w:rsidR="0068688F" w:rsidRPr="009B7D4D">
        <w:rPr>
          <w:szCs w:val="24"/>
          <w:lang w:val="tr-TR"/>
        </w:rPr>
        <w:t>müş</w:t>
      </w:r>
      <w:r w:rsidR="008E0BE0" w:rsidRPr="009B7D4D">
        <w:rPr>
          <w:szCs w:val="24"/>
          <w:lang w:val="tr-TR"/>
        </w:rPr>
        <w:t xml:space="preserve">tür. </w:t>
      </w:r>
      <w:r w:rsidR="00E271CC" w:rsidRPr="009B7D4D">
        <w:rPr>
          <w:szCs w:val="24"/>
          <w:lang w:val="tr-TR"/>
        </w:rPr>
        <w:t xml:space="preserve">Oluşan boşluk yapay süreksizlik/bariyer olarak </w:t>
      </w:r>
      <w:r w:rsidR="00D01CEA" w:rsidRPr="009B7D4D">
        <w:rPr>
          <w:szCs w:val="24"/>
          <w:lang w:val="tr-TR"/>
        </w:rPr>
        <w:t>işlev yapmış</w:t>
      </w:r>
      <w:r w:rsidR="00E271CC" w:rsidRPr="009B7D4D">
        <w:rPr>
          <w:szCs w:val="24"/>
          <w:lang w:val="tr-TR"/>
        </w:rPr>
        <w:t xml:space="preserve">, </w:t>
      </w:r>
      <w:r w:rsidR="00D01CEA" w:rsidRPr="009B7D4D">
        <w:rPr>
          <w:szCs w:val="24"/>
          <w:lang w:val="tr-TR"/>
        </w:rPr>
        <w:t xml:space="preserve">bu yönde ilerleyen sismik dalgalara enerji kaybettirmiş, </w:t>
      </w:r>
      <w:r w:rsidR="001E56BC" w:rsidRPr="009B7D4D">
        <w:rPr>
          <w:szCs w:val="24"/>
          <w:lang w:val="tr-TR"/>
        </w:rPr>
        <w:t>PPV</w:t>
      </w:r>
      <w:r w:rsidR="00E271CC" w:rsidRPr="009B7D4D">
        <w:rPr>
          <w:szCs w:val="24"/>
          <w:lang w:val="tr-TR"/>
        </w:rPr>
        <w:t xml:space="preserve"> değeri </w:t>
      </w:r>
      <w:r w:rsidR="00BD1B44" w:rsidRPr="009B7D4D">
        <w:rPr>
          <w:szCs w:val="24"/>
          <w:lang w:val="tr-TR"/>
        </w:rPr>
        <w:t>%</w:t>
      </w:r>
      <w:r w:rsidR="00D01CEA" w:rsidRPr="009B7D4D">
        <w:rPr>
          <w:szCs w:val="24"/>
          <w:lang w:val="tr-TR"/>
        </w:rPr>
        <w:t xml:space="preserve"> </w:t>
      </w:r>
      <w:r w:rsidR="002742AB" w:rsidRPr="002742AB">
        <w:rPr>
          <w:szCs w:val="24"/>
          <w:lang w:val="tr-TR"/>
        </w:rPr>
        <w:t>88,04</w:t>
      </w:r>
      <w:r w:rsidR="00E271CC" w:rsidRPr="009B7D4D">
        <w:rPr>
          <w:szCs w:val="24"/>
          <w:lang w:val="tr-TR"/>
        </w:rPr>
        <w:t xml:space="preserve"> oranına kadar azal</w:t>
      </w:r>
      <w:r w:rsidR="00D01CEA" w:rsidRPr="009B7D4D">
        <w:rPr>
          <w:szCs w:val="24"/>
          <w:lang w:val="tr-TR"/>
        </w:rPr>
        <w:t>mıştır.</w:t>
      </w:r>
      <w:r w:rsidR="00DD5485" w:rsidRPr="009B7D4D">
        <w:rPr>
          <w:szCs w:val="24"/>
          <w:lang w:val="tr-TR"/>
        </w:rPr>
        <w:t xml:space="preserve"> </w:t>
      </w:r>
    </w:p>
    <w:p w14:paraId="0C356F33" w14:textId="77777777" w:rsidR="0038589B" w:rsidRPr="009B7D4D" w:rsidRDefault="0038589B" w:rsidP="0098712E">
      <w:pPr>
        <w:spacing w:line="300" w:lineRule="exact"/>
        <w:ind w:firstLine="0"/>
        <w:rPr>
          <w:szCs w:val="24"/>
          <w:lang w:val="tr-TR"/>
        </w:rPr>
      </w:pPr>
      <w:bookmarkStart w:id="0" w:name="_GoBack"/>
      <w:bookmarkEnd w:id="0"/>
    </w:p>
    <w:p w14:paraId="3122FB19" w14:textId="7B5724D2" w:rsidR="009A0DDB" w:rsidRDefault="006D7B50" w:rsidP="006D7B50">
      <w:pPr>
        <w:spacing w:line="300" w:lineRule="exact"/>
        <w:ind w:firstLine="0"/>
        <w:rPr>
          <w:szCs w:val="24"/>
        </w:rPr>
      </w:pPr>
      <w:r w:rsidRPr="009B7D4D">
        <w:rPr>
          <w:szCs w:val="24"/>
          <w:lang w:val="tr-TR"/>
        </w:rPr>
        <w:t>Y</w:t>
      </w:r>
      <w:r w:rsidR="004A0856" w:rsidRPr="009B7D4D">
        <w:rPr>
          <w:szCs w:val="24"/>
          <w:lang w:val="tr-TR"/>
        </w:rPr>
        <w:t>apılan Ar&amp;Ge çalışmasında ölçülerek elde edilen titreşim parametre değerleri incelendiğinde;</w:t>
      </w:r>
      <w:r w:rsidRPr="009B7D4D">
        <w:rPr>
          <w:szCs w:val="24"/>
          <w:lang w:val="tr-TR"/>
        </w:rPr>
        <w:t xml:space="preserve"> </w:t>
      </w:r>
      <w:r w:rsidR="004A0856" w:rsidRPr="009B7D4D">
        <w:rPr>
          <w:szCs w:val="24"/>
          <w:lang w:val="tr-TR"/>
        </w:rPr>
        <w:t>en düşük PPV değerinin sağ</w:t>
      </w:r>
      <w:r w:rsidR="00075990" w:rsidRPr="009B7D4D">
        <w:rPr>
          <w:szCs w:val="24"/>
          <w:lang w:val="tr-TR"/>
        </w:rPr>
        <w:t xml:space="preserve">daki istasyonda </w:t>
      </w:r>
      <w:r w:rsidR="004A0856" w:rsidRPr="009B7D4D">
        <w:rPr>
          <w:szCs w:val="24"/>
          <w:lang w:val="tr-TR"/>
        </w:rPr>
        <w:t xml:space="preserve">ölçüldüğü, </w:t>
      </w:r>
      <w:r w:rsidR="000E185D" w:rsidRPr="009B7D4D">
        <w:rPr>
          <w:szCs w:val="24"/>
          <w:lang w:val="tr-TR"/>
        </w:rPr>
        <w:t xml:space="preserve">PPV bazlı </w:t>
      </w:r>
      <w:r w:rsidR="004A0856" w:rsidRPr="009B7D4D">
        <w:rPr>
          <w:szCs w:val="24"/>
          <w:lang w:val="tr-TR"/>
        </w:rPr>
        <w:t xml:space="preserve">yapısal hasar riski açısından </w:t>
      </w:r>
      <w:r w:rsidR="00280B93" w:rsidRPr="009B7D4D">
        <w:rPr>
          <w:szCs w:val="24"/>
          <w:lang w:val="tr-TR"/>
        </w:rPr>
        <w:t>idea</w:t>
      </w:r>
      <w:r w:rsidR="003A7314" w:rsidRPr="009B7D4D">
        <w:rPr>
          <w:szCs w:val="24"/>
          <w:lang w:val="tr-TR"/>
        </w:rPr>
        <w:t>l yük mesafesi</w:t>
      </w:r>
      <w:r w:rsidR="009A015E" w:rsidRPr="009B7D4D">
        <w:rPr>
          <w:szCs w:val="24"/>
          <w:lang w:val="tr-TR"/>
        </w:rPr>
        <w:t>nin</w:t>
      </w:r>
      <w:r w:rsidR="003A7314" w:rsidRPr="009B7D4D">
        <w:rPr>
          <w:szCs w:val="24"/>
          <w:lang w:val="tr-TR"/>
        </w:rPr>
        <w:t xml:space="preserve"> </w:t>
      </w:r>
      <w:r w:rsidR="00280B93" w:rsidRPr="009B7D4D">
        <w:rPr>
          <w:szCs w:val="24"/>
          <w:lang w:val="tr-TR"/>
        </w:rPr>
        <w:t>2,5</w:t>
      </w:r>
      <w:r w:rsidR="00E271CC" w:rsidRPr="009B7D4D">
        <w:rPr>
          <w:szCs w:val="24"/>
          <w:lang w:val="tr-TR"/>
        </w:rPr>
        <w:t>0</w:t>
      </w:r>
      <w:r w:rsidR="00280B93" w:rsidRPr="009B7D4D">
        <w:rPr>
          <w:szCs w:val="24"/>
          <w:lang w:val="tr-TR"/>
        </w:rPr>
        <w:t xml:space="preserve"> m</w:t>
      </w:r>
      <w:r w:rsidR="00075990" w:rsidRPr="009B7D4D">
        <w:rPr>
          <w:szCs w:val="24"/>
          <w:lang w:val="tr-TR"/>
        </w:rPr>
        <w:t>etre</w:t>
      </w:r>
      <w:r w:rsidR="00280B93" w:rsidRPr="009B7D4D">
        <w:rPr>
          <w:szCs w:val="24"/>
          <w:lang w:val="tr-TR"/>
        </w:rPr>
        <w:t xml:space="preserve"> ol</w:t>
      </w:r>
      <w:r w:rsidR="009A015E" w:rsidRPr="009B7D4D">
        <w:rPr>
          <w:szCs w:val="24"/>
          <w:lang w:val="tr-TR"/>
        </w:rPr>
        <w:t>duğu</w:t>
      </w:r>
      <w:r w:rsidRPr="009B7D4D">
        <w:rPr>
          <w:szCs w:val="24"/>
          <w:lang w:val="tr-TR"/>
        </w:rPr>
        <w:t>,</w:t>
      </w:r>
      <w:r w:rsidR="0038589B" w:rsidRPr="009B7D4D">
        <w:rPr>
          <w:szCs w:val="24"/>
          <w:lang w:val="tr-TR"/>
        </w:rPr>
        <w:t xml:space="preserve"> korunacak </w:t>
      </w:r>
      <w:r w:rsidR="009A0DDB" w:rsidRPr="009B7D4D">
        <w:rPr>
          <w:szCs w:val="24"/>
          <w:lang w:val="tr-TR"/>
        </w:rPr>
        <w:t>yapı</w:t>
      </w:r>
      <w:r w:rsidR="00043E6B" w:rsidRPr="009B7D4D">
        <w:rPr>
          <w:szCs w:val="24"/>
          <w:lang w:val="tr-TR"/>
        </w:rPr>
        <w:t xml:space="preserve">dan uzaklaşma </w:t>
      </w:r>
      <w:r w:rsidR="009A0DDB" w:rsidRPr="009B7D4D">
        <w:rPr>
          <w:szCs w:val="24"/>
          <w:lang w:val="tr-TR"/>
        </w:rPr>
        <w:t>istikamet</w:t>
      </w:r>
      <w:r w:rsidR="00043E6B" w:rsidRPr="009B7D4D">
        <w:rPr>
          <w:szCs w:val="24"/>
          <w:lang w:val="tr-TR"/>
        </w:rPr>
        <w:t>inde</w:t>
      </w:r>
      <w:r w:rsidR="009A0DDB" w:rsidRPr="009B7D4D">
        <w:rPr>
          <w:szCs w:val="24"/>
          <w:lang w:val="tr-TR"/>
        </w:rPr>
        <w:t xml:space="preserve"> </w:t>
      </w:r>
      <w:r w:rsidR="00043E6B" w:rsidRPr="009B7D4D">
        <w:rPr>
          <w:szCs w:val="24"/>
          <w:lang w:val="tr-TR"/>
        </w:rPr>
        <w:t xml:space="preserve">ateşleme yönü </w:t>
      </w:r>
      <w:r w:rsidR="009A0DDB" w:rsidRPr="009B7D4D">
        <w:rPr>
          <w:szCs w:val="24"/>
          <w:lang w:val="tr-TR"/>
        </w:rPr>
        <w:t>uygula</w:t>
      </w:r>
      <w:r w:rsidR="0038589B" w:rsidRPr="009B7D4D">
        <w:rPr>
          <w:szCs w:val="24"/>
          <w:lang w:val="tr-TR"/>
        </w:rPr>
        <w:t xml:space="preserve">yarak yapıya yakın </w:t>
      </w:r>
      <w:r w:rsidR="00075990" w:rsidRPr="009B7D4D">
        <w:rPr>
          <w:szCs w:val="24"/>
          <w:lang w:val="tr-TR"/>
        </w:rPr>
        <w:t xml:space="preserve">kenarda </w:t>
      </w:r>
      <w:r w:rsidR="0038589B" w:rsidRPr="009B7D4D">
        <w:rPr>
          <w:szCs w:val="24"/>
          <w:lang w:val="tr-TR"/>
        </w:rPr>
        <w:t>bariyer oluşturma</w:t>
      </w:r>
      <w:r w:rsidR="00075990" w:rsidRPr="009B7D4D">
        <w:rPr>
          <w:szCs w:val="24"/>
          <w:lang w:val="tr-TR"/>
        </w:rPr>
        <w:t xml:space="preserve"> ve üçüncü serbest yüzey açmanın</w:t>
      </w:r>
      <w:r w:rsidR="009A0DDB" w:rsidRPr="009B7D4D">
        <w:rPr>
          <w:szCs w:val="24"/>
          <w:lang w:val="tr-TR"/>
        </w:rPr>
        <w:t xml:space="preserve"> </w:t>
      </w:r>
      <w:r w:rsidR="00F854AF" w:rsidRPr="009B7D4D">
        <w:rPr>
          <w:szCs w:val="24"/>
          <w:lang w:val="tr-TR"/>
        </w:rPr>
        <w:t xml:space="preserve">mevcut şartlarda </w:t>
      </w:r>
      <w:r w:rsidR="009A0DDB" w:rsidRPr="009B7D4D">
        <w:rPr>
          <w:szCs w:val="24"/>
          <w:lang w:val="tr-TR"/>
        </w:rPr>
        <w:t>yapısal hasar riskini azalt</w:t>
      </w:r>
      <w:r w:rsidR="0038589B" w:rsidRPr="009B7D4D">
        <w:rPr>
          <w:szCs w:val="24"/>
          <w:lang w:val="tr-TR"/>
        </w:rPr>
        <w:t>tığı</w:t>
      </w:r>
      <w:r w:rsidRPr="009B7D4D">
        <w:rPr>
          <w:szCs w:val="24"/>
          <w:lang w:val="tr-TR"/>
        </w:rPr>
        <w:t xml:space="preserve">, </w:t>
      </w:r>
      <w:r w:rsidR="007D110B" w:rsidRPr="009B7D4D">
        <w:rPr>
          <w:szCs w:val="24"/>
          <w:lang w:val="tr-TR"/>
        </w:rPr>
        <w:t>üçüncü serbest yüzey</w:t>
      </w:r>
      <w:r w:rsidR="00043E6B" w:rsidRPr="009B7D4D">
        <w:rPr>
          <w:szCs w:val="24"/>
          <w:lang w:val="tr-TR"/>
        </w:rPr>
        <w:t xml:space="preserve"> bulunan </w:t>
      </w:r>
      <w:r w:rsidR="007D110B" w:rsidRPr="009B7D4D">
        <w:rPr>
          <w:szCs w:val="24"/>
          <w:lang w:val="tr-TR"/>
        </w:rPr>
        <w:t xml:space="preserve">yan </w:t>
      </w:r>
      <w:r w:rsidR="00043E6B" w:rsidRPr="009B7D4D">
        <w:rPr>
          <w:szCs w:val="24"/>
          <w:lang w:val="tr-TR"/>
        </w:rPr>
        <w:t xml:space="preserve">bölge veya </w:t>
      </w:r>
      <w:r w:rsidR="007D110B" w:rsidRPr="009B7D4D">
        <w:rPr>
          <w:szCs w:val="24"/>
          <w:lang w:val="tr-TR"/>
        </w:rPr>
        <w:t>a</w:t>
      </w:r>
      <w:r w:rsidR="00F854AF" w:rsidRPr="009B7D4D">
        <w:rPr>
          <w:szCs w:val="24"/>
          <w:lang w:val="tr-TR"/>
        </w:rPr>
        <w:t>tım</w:t>
      </w:r>
      <w:r w:rsidR="00075990" w:rsidRPr="009B7D4D">
        <w:rPr>
          <w:szCs w:val="24"/>
          <w:lang w:val="tr-TR"/>
        </w:rPr>
        <w:t xml:space="preserve">ın gerisindeki </w:t>
      </w:r>
      <w:r w:rsidR="007D110B" w:rsidRPr="009B7D4D">
        <w:rPr>
          <w:szCs w:val="24"/>
          <w:lang w:val="tr-TR"/>
        </w:rPr>
        <w:t xml:space="preserve">bölgenin yapısal hasar riski açısından en emniyetli bölgeler </w:t>
      </w:r>
      <w:r w:rsidR="009A0DDB" w:rsidRPr="009B7D4D">
        <w:rPr>
          <w:szCs w:val="24"/>
          <w:lang w:val="tr-TR"/>
        </w:rPr>
        <w:t>olduğu</w:t>
      </w:r>
      <w:r w:rsidR="00043E6B" w:rsidRPr="009B7D4D">
        <w:rPr>
          <w:szCs w:val="24"/>
          <w:lang w:val="tr-TR"/>
        </w:rPr>
        <w:t>,</w:t>
      </w:r>
      <w:r w:rsidR="009A0DDB" w:rsidRPr="009B7D4D">
        <w:rPr>
          <w:szCs w:val="24"/>
          <w:lang w:val="tr-TR"/>
        </w:rPr>
        <w:t xml:space="preserve"> DIN 4150 ve USBM Norm</w:t>
      </w:r>
      <w:r w:rsidR="00043E6B" w:rsidRPr="009B7D4D">
        <w:rPr>
          <w:szCs w:val="24"/>
          <w:lang w:val="tr-TR"/>
        </w:rPr>
        <w:t xml:space="preserve"> grafikleri</w:t>
      </w:r>
      <w:r w:rsidR="009A0DDB" w:rsidRPr="009B7D4D">
        <w:rPr>
          <w:szCs w:val="24"/>
          <w:lang w:val="tr-TR"/>
        </w:rPr>
        <w:t xml:space="preserve"> ile tespit edilmiştir.</w:t>
      </w:r>
    </w:p>
    <w:p w14:paraId="77834477" w14:textId="77777777" w:rsidR="00FB62A6" w:rsidRDefault="00FB62A6" w:rsidP="0025682C">
      <w:pPr>
        <w:spacing w:line="300" w:lineRule="exact"/>
        <w:ind w:firstLine="0"/>
        <w:rPr>
          <w:szCs w:val="24"/>
        </w:rPr>
      </w:pPr>
    </w:p>
    <w:sectPr w:rsidR="00FB62A6" w:rsidSect="004A0856">
      <w:type w:val="continuous"/>
      <w:pgSz w:w="11907" w:h="16840" w:code="9"/>
      <w:pgMar w:top="680" w:right="992" w:bottom="737" w:left="1418" w:header="0" w:footer="0" w:gutter="0"/>
      <w:cols w:space="397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ED00" w14:textId="77777777" w:rsidR="00815E7C" w:rsidRDefault="00815E7C">
      <w:pPr>
        <w:spacing w:line="240" w:lineRule="auto"/>
      </w:pPr>
      <w:r>
        <w:separator/>
      </w:r>
    </w:p>
  </w:endnote>
  <w:endnote w:type="continuationSeparator" w:id="0">
    <w:p w14:paraId="04E77775" w14:textId="77777777" w:rsidR="00815E7C" w:rsidRDefault="00815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6DE" w14:textId="77777777" w:rsidR="00815E7C" w:rsidRDefault="00815E7C">
      <w:pPr>
        <w:spacing w:line="240" w:lineRule="auto"/>
      </w:pPr>
      <w:r>
        <w:separator/>
      </w:r>
    </w:p>
  </w:footnote>
  <w:footnote w:type="continuationSeparator" w:id="0">
    <w:p w14:paraId="672899DC" w14:textId="77777777" w:rsidR="00815E7C" w:rsidRDefault="00815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98432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0B211E72"/>
    <w:multiLevelType w:val="hybridMultilevel"/>
    <w:tmpl w:val="C6F2D3B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5" w15:restartNumberingAfterBreak="0">
    <w:nsid w:val="26A374C3"/>
    <w:multiLevelType w:val="hybridMultilevel"/>
    <w:tmpl w:val="3DB822FA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7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3F0C7A1F"/>
    <w:multiLevelType w:val="hybridMultilevel"/>
    <w:tmpl w:val="24E48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1" w15:restartNumberingAfterBreak="0">
    <w:nsid w:val="40EA1D41"/>
    <w:multiLevelType w:val="hybridMultilevel"/>
    <w:tmpl w:val="A354764E"/>
    <w:lvl w:ilvl="0" w:tplc="A24E1F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 w15:restartNumberingAfterBreak="0">
    <w:nsid w:val="65717360"/>
    <w:multiLevelType w:val="hybridMultilevel"/>
    <w:tmpl w:val="D524642C"/>
    <w:lvl w:ilvl="0" w:tplc="041F0019">
      <w:start w:val="1"/>
      <w:numFmt w:val="lowerLetter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4" w15:restartNumberingAfterBreak="0">
    <w:nsid w:val="6BF90753"/>
    <w:multiLevelType w:val="hybridMultilevel"/>
    <w:tmpl w:val="AEDE1B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FC"/>
    <w:multiLevelType w:val="hybridMultilevel"/>
    <w:tmpl w:val="5FBE8F0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4B46"/>
    <w:multiLevelType w:val="hybridMultilevel"/>
    <w:tmpl w:val="141612B6"/>
    <w:lvl w:ilvl="0" w:tplc="041F0019">
      <w:start w:val="1"/>
      <w:numFmt w:val="lowerLetter"/>
      <w:lvlText w:val="%1."/>
      <w:lvlJc w:val="left"/>
      <w:pPr>
        <w:ind w:left="4311" w:hanging="360"/>
      </w:pPr>
    </w:lvl>
    <w:lvl w:ilvl="1" w:tplc="041F0019" w:tentative="1">
      <w:start w:val="1"/>
      <w:numFmt w:val="lowerLetter"/>
      <w:lvlText w:val="%2."/>
      <w:lvlJc w:val="left"/>
      <w:pPr>
        <w:ind w:left="5031" w:hanging="360"/>
      </w:pPr>
    </w:lvl>
    <w:lvl w:ilvl="2" w:tplc="041F001B" w:tentative="1">
      <w:start w:val="1"/>
      <w:numFmt w:val="lowerRoman"/>
      <w:lvlText w:val="%3."/>
      <w:lvlJc w:val="right"/>
      <w:pPr>
        <w:ind w:left="5751" w:hanging="180"/>
      </w:pPr>
    </w:lvl>
    <w:lvl w:ilvl="3" w:tplc="041F000F" w:tentative="1">
      <w:start w:val="1"/>
      <w:numFmt w:val="decimal"/>
      <w:lvlText w:val="%4."/>
      <w:lvlJc w:val="left"/>
      <w:pPr>
        <w:ind w:left="6471" w:hanging="360"/>
      </w:pPr>
    </w:lvl>
    <w:lvl w:ilvl="4" w:tplc="041F0019" w:tentative="1">
      <w:start w:val="1"/>
      <w:numFmt w:val="lowerLetter"/>
      <w:lvlText w:val="%5."/>
      <w:lvlJc w:val="left"/>
      <w:pPr>
        <w:ind w:left="7191" w:hanging="360"/>
      </w:pPr>
    </w:lvl>
    <w:lvl w:ilvl="5" w:tplc="041F001B" w:tentative="1">
      <w:start w:val="1"/>
      <w:numFmt w:val="lowerRoman"/>
      <w:lvlText w:val="%6."/>
      <w:lvlJc w:val="right"/>
      <w:pPr>
        <w:ind w:left="7911" w:hanging="180"/>
      </w:pPr>
    </w:lvl>
    <w:lvl w:ilvl="6" w:tplc="041F000F" w:tentative="1">
      <w:start w:val="1"/>
      <w:numFmt w:val="decimal"/>
      <w:lvlText w:val="%7."/>
      <w:lvlJc w:val="left"/>
      <w:pPr>
        <w:ind w:left="8631" w:hanging="360"/>
      </w:pPr>
    </w:lvl>
    <w:lvl w:ilvl="7" w:tplc="041F0019" w:tentative="1">
      <w:start w:val="1"/>
      <w:numFmt w:val="lowerLetter"/>
      <w:lvlText w:val="%8."/>
      <w:lvlJc w:val="left"/>
      <w:pPr>
        <w:ind w:left="9351" w:hanging="360"/>
      </w:pPr>
    </w:lvl>
    <w:lvl w:ilvl="8" w:tplc="041F001B" w:tentative="1">
      <w:start w:val="1"/>
      <w:numFmt w:val="lowerRoman"/>
      <w:lvlText w:val="%9."/>
      <w:lvlJc w:val="right"/>
      <w:pPr>
        <w:ind w:left="10071" w:hanging="180"/>
      </w:pPr>
    </w:lvl>
  </w:abstractNum>
  <w:abstractNum w:abstractNumId="17" w15:restartNumberingAfterBreak="0">
    <w:nsid w:val="72376F5F"/>
    <w:multiLevelType w:val="hybridMultilevel"/>
    <w:tmpl w:val="DC60F224"/>
    <w:lvl w:ilvl="0" w:tplc="041F0019">
      <w:start w:val="1"/>
      <w:numFmt w:val="lowerLetter"/>
      <w:lvlText w:val="%1."/>
      <w:lvlJc w:val="left"/>
      <w:pPr>
        <w:ind w:left="1307" w:hanging="360"/>
      </w:pPr>
    </w:lvl>
    <w:lvl w:ilvl="1" w:tplc="041F0019" w:tentative="1">
      <w:start w:val="1"/>
      <w:numFmt w:val="lowerLetter"/>
      <w:lvlText w:val="%2."/>
      <w:lvlJc w:val="left"/>
      <w:pPr>
        <w:ind w:left="2027" w:hanging="360"/>
      </w:pPr>
    </w:lvl>
    <w:lvl w:ilvl="2" w:tplc="041F001B" w:tentative="1">
      <w:start w:val="1"/>
      <w:numFmt w:val="lowerRoman"/>
      <w:lvlText w:val="%3."/>
      <w:lvlJc w:val="right"/>
      <w:pPr>
        <w:ind w:left="2747" w:hanging="180"/>
      </w:pPr>
    </w:lvl>
    <w:lvl w:ilvl="3" w:tplc="041F000F" w:tentative="1">
      <w:start w:val="1"/>
      <w:numFmt w:val="decimal"/>
      <w:lvlText w:val="%4."/>
      <w:lvlJc w:val="left"/>
      <w:pPr>
        <w:ind w:left="3467" w:hanging="360"/>
      </w:pPr>
    </w:lvl>
    <w:lvl w:ilvl="4" w:tplc="041F0019" w:tentative="1">
      <w:start w:val="1"/>
      <w:numFmt w:val="lowerLetter"/>
      <w:lvlText w:val="%5."/>
      <w:lvlJc w:val="left"/>
      <w:pPr>
        <w:ind w:left="4187" w:hanging="360"/>
      </w:pPr>
    </w:lvl>
    <w:lvl w:ilvl="5" w:tplc="041F001B" w:tentative="1">
      <w:start w:val="1"/>
      <w:numFmt w:val="lowerRoman"/>
      <w:lvlText w:val="%6."/>
      <w:lvlJc w:val="right"/>
      <w:pPr>
        <w:ind w:left="4907" w:hanging="180"/>
      </w:pPr>
    </w:lvl>
    <w:lvl w:ilvl="6" w:tplc="041F000F" w:tentative="1">
      <w:start w:val="1"/>
      <w:numFmt w:val="decimal"/>
      <w:lvlText w:val="%7."/>
      <w:lvlJc w:val="left"/>
      <w:pPr>
        <w:ind w:left="5627" w:hanging="360"/>
      </w:pPr>
    </w:lvl>
    <w:lvl w:ilvl="7" w:tplc="041F0019" w:tentative="1">
      <w:start w:val="1"/>
      <w:numFmt w:val="lowerLetter"/>
      <w:lvlText w:val="%8."/>
      <w:lvlJc w:val="left"/>
      <w:pPr>
        <w:ind w:left="6347" w:hanging="360"/>
      </w:pPr>
    </w:lvl>
    <w:lvl w:ilvl="8" w:tplc="041F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9" w15:restartNumberingAfterBreak="0">
    <w:nsid w:val="73EC76A5"/>
    <w:multiLevelType w:val="hybridMultilevel"/>
    <w:tmpl w:val="DAE03B18"/>
    <w:lvl w:ilvl="0" w:tplc="041F000F">
      <w:start w:val="1"/>
      <w:numFmt w:val="decimal"/>
      <w:lvlText w:val="%1."/>
      <w:lvlJc w:val="left"/>
      <w:pPr>
        <w:ind w:left="1401" w:hanging="360"/>
      </w:pPr>
    </w:lvl>
    <w:lvl w:ilvl="1" w:tplc="041F0019" w:tentative="1">
      <w:start w:val="1"/>
      <w:numFmt w:val="lowerLetter"/>
      <w:lvlText w:val="%2."/>
      <w:lvlJc w:val="left"/>
      <w:pPr>
        <w:ind w:left="2121" w:hanging="360"/>
      </w:pPr>
    </w:lvl>
    <w:lvl w:ilvl="2" w:tplc="041F001B" w:tentative="1">
      <w:start w:val="1"/>
      <w:numFmt w:val="lowerRoman"/>
      <w:lvlText w:val="%3."/>
      <w:lvlJc w:val="right"/>
      <w:pPr>
        <w:ind w:left="2841" w:hanging="180"/>
      </w:pPr>
    </w:lvl>
    <w:lvl w:ilvl="3" w:tplc="041F000F" w:tentative="1">
      <w:start w:val="1"/>
      <w:numFmt w:val="decimal"/>
      <w:lvlText w:val="%4."/>
      <w:lvlJc w:val="left"/>
      <w:pPr>
        <w:ind w:left="3561" w:hanging="360"/>
      </w:pPr>
    </w:lvl>
    <w:lvl w:ilvl="4" w:tplc="041F0019" w:tentative="1">
      <w:start w:val="1"/>
      <w:numFmt w:val="lowerLetter"/>
      <w:lvlText w:val="%5."/>
      <w:lvlJc w:val="left"/>
      <w:pPr>
        <w:ind w:left="4281" w:hanging="360"/>
      </w:pPr>
    </w:lvl>
    <w:lvl w:ilvl="5" w:tplc="041F001B" w:tentative="1">
      <w:start w:val="1"/>
      <w:numFmt w:val="lowerRoman"/>
      <w:lvlText w:val="%6."/>
      <w:lvlJc w:val="right"/>
      <w:pPr>
        <w:ind w:left="5001" w:hanging="180"/>
      </w:pPr>
    </w:lvl>
    <w:lvl w:ilvl="6" w:tplc="041F000F" w:tentative="1">
      <w:start w:val="1"/>
      <w:numFmt w:val="decimal"/>
      <w:lvlText w:val="%7."/>
      <w:lvlJc w:val="left"/>
      <w:pPr>
        <w:ind w:left="5721" w:hanging="360"/>
      </w:pPr>
    </w:lvl>
    <w:lvl w:ilvl="7" w:tplc="041F0019" w:tentative="1">
      <w:start w:val="1"/>
      <w:numFmt w:val="lowerLetter"/>
      <w:lvlText w:val="%8."/>
      <w:lvlJc w:val="left"/>
      <w:pPr>
        <w:ind w:left="6441" w:hanging="360"/>
      </w:pPr>
    </w:lvl>
    <w:lvl w:ilvl="8" w:tplc="041F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0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3"/>
  </w:num>
  <w:num w:numId="17">
    <w:abstractNumId w:val="11"/>
  </w:num>
  <w:num w:numId="18">
    <w:abstractNumId w:val="12"/>
  </w:num>
  <w:num w:numId="19">
    <w:abstractNumId w:val="17"/>
  </w:num>
  <w:num w:numId="20">
    <w:abstractNumId w:val="16"/>
  </w:num>
  <w:num w:numId="21">
    <w:abstractNumId w:val="14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tr-TR" w:vendorID="1" w:dllVersion="512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MjE3NTGyMLUwMjNU0lEKTi0uzszPAykwNKgFACh/4GctAAAA"/>
  </w:docVars>
  <w:rsids>
    <w:rsidRoot w:val="003E5B4D"/>
    <w:rsid w:val="0000042E"/>
    <w:rsid w:val="0000566F"/>
    <w:rsid w:val="00012381"/>
    <w:rsid w:val="0001328A"/>
    <w:rsid w:val="000147DF"/>
    <w:rsid w:val="00015280"/>
    <w:rsid w:val="000165D1"/>
    <w:rsid w:val="00024394"/>
    <w:rsid w:val="000263A5"/>
    <w:rsid w:val="000306BF"/>
    <w:rsid w:val="00033B34"/>
    <w:rsid w:val="0003479C"/>
    <w:rsid w:val="00035431"/>
    <w:rsid w:val="00035B78"/>
    <w:rsid w:val="00035C61"/>
    <w:rsid w:val="00036A0A"/>
    <w:rsid w:val="0004097C"/>
    <w:rsid w:val="00042E02"/>
    <w:rsid w:val="00043348"/>
    <w:rsid w:val="000433A7"/>
    <w:rsid w:val="00043E6B"/>
    <w:rsid w:val="00046488"/>
    <w:rsid w:val="00046D45"/>
    <w:rsid w:val="00050482"/>
    <w:rsid w:val="000508A7"/>
    <w:rsid w:val="00050D75"/>
    <w:rsid w:val="00053CFC"/>
    <w:rsid w:val="0005447C"/>
    <w:rsid w:val="00054779"/>
    <w:rsid w:val="00055238"/>
    <w:rsid w:val="00056E11"/>
    <w:rsid w:val="000604D6"/>
    <w:rsid w:val="00064125"/>
    <w:rsid w:val="0006737A"/>
    <w:rsid w:val="000710ED"/>
    <w:rsid w:val="00071274"/>
    <w:rsid w:val="00072A3E"/>
    <w:rsid w:val="00074356"/>
    <w:rsid w:val="00075990"/>
    <w:rsid w:val="00077D22"/>
    <w:rsid w:val="00077ECE"/>
    <w:rsid w:val="00080424"/>
    <w:rsid w:val="0008106C"/>
    <w:rsid w:val="00082A81"/>
    <w:rsid w:val="00084286"/>
    <w:rsid w:val="00086271"/>
    <w:rsid w:val="00086289"/>
    <w:rsid w:val="00087CEE"/>
    <w:rsid w:val="0009013A"/>
    <w:rsid w:val="00090440"/>
    <w:rsid w:val="00091477"/>
    <w:rsid w:val="00093C5B"/>
    <w:rsid w:val="000962C3"/>
    <w:rsid w:val="000A10E6"/>
    <w:rsid w:val="000A4C02"/>
    <w:rsid w:val="000A4C05"/>
    <w:rsid w:val="000A7D59"/>
    <w:rsid w:val="000B07EE"/>
    <w:rsid w:val="000B1FD7"/>
    <w:rsid w:val="000B2C94"/>
    <w:rsid w:val="000B3D5D"/>
    <w:rsid w:val="000B50B6"/>
    <w:rsid w:val="000B6913"/>
    <w:rsid w:val="000B776E"/>
    <w:rsid w:val="000C2F04"/>
    <w:rsid w:val="000C38A5"/>
    <w:rsid w:val="000C4575"/>
    <w:rsid w:val="000C5493"/>
    <w:rsid w:val="000C5D09"/>
    <w:rsid w:val="000D1756"/>
    <w:rsid w:val="000D22FE"/>
    <w:rsid w:val="000D2866"/>
    <w:rsid w:val="000D29EF"/>
    <w:rsid w:val="000D2D2A"/>
    <w:rsid w:val="000D2E93"/>
    <w:rsid w:val="000D4A3B"/>
    <w:rsid w:val="000D6A14"/>
    <w:rsid w:val="000D7576"/>
    <w:rsid w:val="000E185D"/>
    <w:rsid w:val="000E5888"/>
    <w:rsid w:val="000F0783"/>
    <w:rsid w:val="000F1159"/>
    <w:rsid w:val="000F36B8"/>
    <w:rsid w:val="000F6340"/>
    <w:rsid w:val="000F6AE9"/>
    <w:rsid w:val="00100E50"/>
    <w:rsid w:val="00102AFD"/>
    <w:rsid w:val="00107F6C"/>
    <w:rsid w:val="00110EAF"/>
    <w:rsid w:val="00111F84"/>
    <w:rsid w:val="00113540"/>
    <w:rsid w:val="00114B3B"/>
    <w:rsid w:val="00116365"/>
    <w:rsid w:val="0011782B"/>
    <w:rsid w:val="00120A0C"/>
    <w:rsid w:val="00120D86"/>
    <w:rsid w:val="00125783"/>
    <w:rsid w:val="00126898"/>
    <w:rsid w:val="00127086"/>
    <w:rsid w:val="00131FB8"/>
    <w:rsid w:val="0013756C"/>
    <w:rsid w:val="00137CEC"/>
    <w:rsid w:val="00141D43"/>
    <w:rsid w:val="00144698"/>
    <w:rsid w:val="00150675"/>
    <w:rsid w:val="001516BC"/>
    <w:rsid w:val="00153A18"/>
    <w:rsid w:val="00155189"/>
    <w:rsid w:val="00155407"/>
    <w:rsid w:val="001565ED"/>
    <w:rsid w:val="0015793B"/>
    <w:rsid w:val="00157F60"/>
    <w:rsid w:val="001606AF"/>
    <w:rsid w:val="00160837"/>
    <w:rsid w:val="00161847"/>
    <w:rsid w:val="00163F07"/>
    <w:rsid w:val="00165345"/>
    <w:rsid w:val="001654E1"/>
    <w:rsid w:val="00166CBD"/>
    <w:rsid w:val="00167378"/>
    <w:rsid w:val="00172150"/>
    <w:rsid w:val="00172472"/>
    <w:rsid w:val="00174B62"/>
    <w:rsid w:val="00175FF7"/>
    <w:rsid w:val="001763F4"/>
    <w:rsid w:val="00176967"/>
    <w:rsid w:val="00176B80"/>
    <w:rsid w:val="00180638"/>
    <w:rsid w:val="00181DDC"/>
    <w:rsid w:val="0018345B"/>
    <w:rsid w:val="00184331"/>
    <w:rsid w:val="00190571"/>
    <w:rsid w:val="00191EC6"/>
    <w:rsid w:val="00193536"/>
    <w:rsid w:val="001944ED"/>
    <w:rsid w:val="0019690B"/>
    <w:rsid w:val="00197985"/>
    <w:rsid w:val="00197F12"/>
    <w:rsid w:val="001A0C4A"/>
    <w:rsid w:val="001A1D3F"/>
    <w:rsid w:val="001A49C9"/>
    <w:rsid w:val="001A4ADF"/>
    <w:rsid w:val="001A52DA"/>
    <w:rsid w:val="001A68F1"/>
    <w:rsid w:val="001A7480"/>
    <w:rsid w:val="001A7CA5"/>
    <w:rsid w:val="001B05F3"/>
    <w:rsid w:val="001B1A5F"/>
    <w:rsid w:val="001B247F"/>
    <w:rsid w:val="001B5D2D"/>
    <w:rsid w:val="001B7D60"/>
    <w:rsid w:val="001C2FE6"/>
    <w:rsid w:val="001C317D"/>
    <w:rsid w:val="001C54AB"/>
    <w:rsid w:val="001C5A35"/>
    <w:rsid w:val="001C7F51"/>
    <w:rsid w:val="001D012A"/>
    <w:rsid w:val="001D2102"/>
    <w:rsid w:val="001D3DEC"/>
    <w:rsid w:val="001D4066"/>
    <w:rsid w:val="001D695A"/>
    <w:rsid w:val="001D6DE6"/>
    <w:rsid w:val="001E0C88"/>
    <w:rsid w:val="001E13E8"/>
    <w:rsid w:val="001E148E"/>
    <w:rsid w:val="001E20C3"/>
    <w:rsid w:val="001E32DE"/>
    <w:rsid w:val="001E3C08"/>
    <w:rsid w:val="001E5064"/>
    <w:rsid w:val="001E56BC"/>
    <w:rsid w:val="001E703A"/>
    <w:rsid w:val="001E7C18"/>
    <w:rsid w:val="001F0D41"/>
    <w:rsid w:val="001F133C"/>
    <w:rsid w:val="001F1B62"/>
    <w:rsid w:val="001F1C88"/>
    <w:rsid w:val="001F2183"/>
    <w:rsid w:val="001F4C4B"/>
    <w:rsid w:val="001F631B"/>
    <w:rsid w:val="002022B4"/>
    <w:rsid w:val="00202B78"/>
    <w:rsid w:val="00203C62"/>
    <w:rsid w:val="0020515F"/>
    <w:rsid w:val="0020541D"/>
    <w:rsid w:val="00205EB7"/>
    <w:rsid w:val="002066A4"/>
    <w:rsid w:val="00206FD3"/>
    <w:rsid w:val="002103E2"/>
    <w:rsid w:val="00210D08"/>
    <w:rsid w:val="00215A71"/>
    <w:rsid w:val="00215B7E"/>
    <w:rsid w:val="002168ED"/>
    <w:rsid w:val="00216DEA"/>
    <w:rsid w:val="002218A7"/>
    <w:rsid w:val="002220A1"/>
    <w:rsid w:val="00222DA6"/>
    <w:rsid w:val="00223383"/>
    <w:rsid w:val="00224201"/>
    <w:rsid w:val="002247AA"/>
    <w:rsid w:val="00225E26"/>
    <w:rsid w:val="00232F87"/>
    <w:rsid w:val="00233293"/>
    <w:rsid w:val="00234318"/>
    <w:rsid w:val="00240094"/>
    <w:rsid w:val="00240F74"/>
    <w:rsid w:val="002427DB"/>
    <w:rsid w:val="00244651"/>
    <w:rsid w:val="00245692"/>
    <w:rsid w:val="00250DAD"/>
    <w:rsid w:val="00252676"/>
    <w:rsid w:val="0025682C"/>
    <w:rsid w:val="00260E03"/>
    <w:rsid w:val="00261DD3"/>
    <w:rsid w:val="00261F72"/>
    <w:rsid w:val="00263129"/>
    <w:rsid w:val="00265D10"/>
    <w:rsid w:val="00265D99"/>
    <w:rsid w:val="0026629E"/>
    <w:rsid w:val="00267BAC"/>
    <w:rsid w:val="00270303"/>
    <w:rsid w:val="00273250"/>
    <w:rsid w:val="0027388C"/>
    <w:rsid w:val="002738D8"/>
    <w:rsid w:val="002742AB"/>
    <w:rsid w:val="00275FFB"/>
    <w:rsid w:val="00280B5E"/>
    <w:rsid w:val="00280B93"/>
    <w:rsid w:val="00281B5B"/>
    <w:rsid w:val="0028212E"/>
    <w:rsid w:val="0028361E"/>
    <w:rsid w:val="0028405A"/>
    <w:rsid w:val="002840E7"/>
    <w:rsid w:val="002841EF"/>
    <w:rsid w:val="00284227"/>
    <w:rsid w:val="00285478"/>
    <w:rsid w:val="00286466"/>
    <w:rsid w:val="00292983"/>
    <w:rsid w:val="00293472"/>
    <w:rsid w:val="00293C77"/>
    <w:rsid w:val="002940F9"/>
    <w:rsid w:val="002A29CB"/>
    <w:rsid w:val="002A2C7C"/>
    <w:rsid w:val="002A5230"/>
    <w:rsid w:val="002A561D"/>
    <w:rsid w:val="002A58DD"/>
    <w:rsid w:val="002A6252"/>
    <w:rsid w:val="002A65CD"/>
    <w:rsid w:val="002B0B06"/>
    <w:rsid w:val="002C069E"/>
    <w:rsid w:val="002C1F46"/>
    <w:rsid w:val="002C2B53"/>
    <w:rsid w:val="002C32D4"/>
    <w:rsid w:val="002C3300"/>
    <w:rsid w:val="002C383F"/>
    <w:rsid w:val="002C58F5"/>
    <w:rsid w:val="002C5E22"/>
    <w:rsid w:val="002C7BF6"/>
    <w:rsid w:val="002D0194"/>
    <w:rsid w:val="002D045D"/>
    <w:rsid w:val="002D0E10"/>
    <w:rsid w:val="002D0FCB"/>
    <w:rsid w:val="002D3032"/>
    <w:rsid w:val="002D3B6B"/>
    <w:rsid w:val="002D503B"/>
    <w:rsid w:val="002D6944"/>
    <w:rsid w:val="002D7AB8"/>
    <w:rsid w:val="002D7E84"/>
    <w:rsid w:val="002E0D3B"/>
    <w:rsid w:val="002E2264"/>
    <w:rsid w:val="002E6C8C"/>
    <w:rsid w:val="002E76A9"/>
    <w:rsid w:val="002F11C9"/>
    <w:rsid w:val="002F20C3"/>
    <w:rsid w:val="002F2EBC"/>
    <w:rsid w:val="002F536D"/>
    <w:rsid w:val="002F6E98"/>
    <w:rsid w:val="00300126"/>
    <w:rsid w:val="00305584"/>
    <w:rsid w:val="00310108"/>
    <w:rsid w:val="00311DD4"/>
    <w:rsid w:val="00312753"/>
    <w:rsid w:val="0031590D"/>
    <w:rsid w:val="00316A76"/>
    <w:rsid w:val="0031733F"/>
    <w:rsid w:val="00320001"/>
    <w:rsid w:val="0032206C"/>
    <w:rsid w:val="0032225D"/>
    <w:rsid w:val="003226A7"/>
    <w:rsid w:val="00323C1D"/>
    <w:rsid w:val="00325D14"/>
    <w:rsid w:val="0032624E"/>
    <w:rsid w:val="00326655"/>
    <w:rsid w:val="00326DB9"/>
    <w:rsid w:val="00326FBB"/>
    <w:rsid w:val="00330226"/>
    <w:rsid w:val="0033159E"/>
    <w:rsid w:val="0033200F"/>
    <w:rsid w:val="0033632F"/>
    <w:rsid w:val="003364FF"/>
    <w:rsid w:val="00337CAB"/>
    <w:rsid w:val="00340F75"/>
    <w:rsid w:val="00343869"/>
    <w:rsid w:val="003455ED"/>
    <w:rsid w:val="00345685"/>
    <w:rsid w:val="003469A6"/>
    <w:rsid w:val="00347A8F"/>
    <w:rsid w:val="00350380"/>
    <w:rsid w:val="00350887"/>
    <w:rsid w:val="00353DAA"/>
    <w:rsid w:val="003570BE"/>
    <w:rsid w:val="00360CD2"/>
    <w:rsid w:val="00360DE5"/>
    <w:rsid w:val="00362032"/>
    <w:rsid w:val="00362FA6"/>
    <w:rsid w:val="00363687"/>
    <w:rsid w:val="003638D5"/>
    <w:rsid w:val="003648C0"/>
    <w:rsid w:val="00365C3C"/>
    <w:rsid w:val="00366727"/>
    <w:rsid w:val="00372AB0"/>
    <w:rsid w:val="00373155"/>
    <w:rsid w:val="00373DE1"/>
    <w:rsid w:val="003742E8"/>
    <w:rsid w:val="00375D17"/>
    <w:rsid w:val="003825A2"/>
    <w:rsid w:val="003830B5"/>
    <w:rsid w:val="00383589"/>
    <w:rsid w:val="00384DDD"/>
    <w:rsid w:val="0038589B"/>
    <w:rsid w:val="00386A5A"/>
    <w:rsid w:val="0039118F"/>
    <w:rsid w:val="003944F8"/>
    <w:rsid w:val="003974E4"/>
    <w:rsid w:val="00397E4B"/>
    <w:rsid w:val="003A1D3F"/>
    <w:rsid w:val="003A20AF"/>
    <w:rsid w:val="003A235C"/>
    <w:rsid w:val="003A3E4C"/>
    <w:rsid w:val="003A3F80"/>
    <w:rsid w:val="003A7314"/>
    <w:rsid w:val="003A77D7"/>
    <w:rsid w:val="003B0255"/>
    <w:rsid w:val="003B04DB"/>
    <w:rsid w:val="003B32B8"/>
    <w:rsid w:val="003B39B2"/>
    <w:rsid w:val="003C00D7"/>
    <w:rsid w:val="003C04B8"/>
    <w:rsid w:val="003C0580"/>
    <w:rsid w:val="003C104D"/>
    <w:rsid w:val="003C2B3A"/>
    <w:rsid w:val="003C2FBC"/>
    <w:rsid w:val="003C37D7"/>
    <w:rsid w:val="003C404D"/>
    <w:rsid w:val="003C4A6A"/>
    <w:rsid w:val="003C6075"/>
    <w:rsid w:val="003C7FAD"/>
    <w:rsid w:val="003D060A"/>
    <w:rsid w:val="003D0624"/>
    <w:rsid w:val="003D2897"/>
    <w:rsid w:val="003D484B"/>
    <w:rsid w:val="003E158D"/>
    <w:rsid w:val="003E296E"/>
    <w:rsid w:val="003E32B1"/>
    <w:rsid w:val="003E32BE"/>
    <w:rsid w:val="003E5B4D"/>
    <w:rsid w:val="003E605C"/>
    <w:rsid w:val="003E671E"/>
    <w:rsid w:val="003F0C4C"/>
    <w:rsid w:val="003F0CE8"/>
    <w:rsid w:val="003F1824"/>
    <w:rsid w:val="003F21E0"/>
    <w:rsid w:val="003F31E0"/>
    <w:rsid w:val="003F3BA3"/>
    <w:rsid w:val="003F4428"/>
    <w:rsid w:val="003F4941"/>
    <w:rsid w:val="003F59B8"/>
    <w:rsid w:val="003F786A"/>
    <w:rsid w:val="00400466"/>
    <w:rsid w:val="00400B8F"/>
    <w:rsid w:val="0040385B"/>
    <w:rsid w:val="00404994"/>
    <w:rsid w:val="00407409"/>
    <w:rsid w:val="00407553"/>
    <w:rsid w:val="004136B3"/>
    <w:rsid w:val="00414E49"/>
    <w:rsid w:val="0041753B"/>
    <w:rsid w:val="00417F2B"/>
    <w:rsid w:val="004210D5"/>
    <w:rsid w:val="00421A0F"/>
    <w:rsid w:val="00422244"/>
    <w:rsid w:val="004240E8"/>
    <w:rsid w:val="00424DE2"/>
    <w:rsid w:val="00424FF6"/>
    <w:rsid w:val="00426A97"/>
    <w:rsid w:val="00427DDE"/>
    <w:rsid w:val="00433275"/>
    <w:rsid w:val="004410AF"/>
    <w:rsid w:val="00441FC8"/>
    <w:rsid w:val="00443A05"/>
    <w:rsid w:val="00443D35"/>
    <w:rsid w:val="00444C8D"/>
    <w:rsid w:val="00446C08"/>
    <w:rsid w:val="00451C61"/>
    <w:rsid w:val="004607C7"/>
    <w:rsid w:val="004609B4"/>
    <w:rsid w:val="00462D7F"/>
    <w:rsid w:val="00462F8A"/>
    <w:rsid w:val="00463194"/>
    <w:rsid w:val="00464ACB"/>
    <w:rsid w:val="00464E4A"/>
    <w:rsid w:val="004677EB"/>
    <w:rsid w:val="00467D54"/>
    <w:rsid w:val="00471246"/>
    <w:rsid w:val="00473C8B"/>
    <w:rsid w:val="0047483F"/>
    <w:rsid w:val="00476CAD"/>
    <w:rsid w:val="0047783F"/>
    <w:rsid w:val="00477B3B"/>
    <w:rsid w:val="00480ACB"/>
    <w:rsid w:val="0048528E"/>
    <w:rsid w:val="00490868"/>
    <w:rsid w:val="00491A43"/>
    <w:rsid w:val="0049250F"/>
    <w:rsid w:val="0049358B"/>
    <w:rsid w:val="00494456"/>
    <w:rsid w:val="0049481F"/>
    <w:rsid w:val="00495E79"/>
    <w:rsid w:val="004A0856"/>
    <w:rsid w:val="004A1A07"/>
    <w:rsid w:val="004A20F8"/>
    <w:rsid w:val="004A408A"/>
    <w:rsid w:val="004A4FC3"/>
    <w:rsid w:val="004A6D1F"/>
    <w:rsid w:val="004A7707"/>
    <w:rsid w:val="004A78D7"/>
    <w:rsid w:val="004B18BE"/>
    <w:rsid w:val="004B3D82"/>
    <w:rsid w:val="004B5887"/>
    <w:rsid w:val="004C0AB5"/>
    <w:rsid w:val="004C17DD"/>
    <w:rsid w:val="004C23B6"/>
    <w:rsid w:val="004C2B77"/>
    <w:rsid w:val="004C5E96"/>
    <w:rsid w:val="004C7F54"/>
    <w:rsid w:val="004D2E78"/>
    <w:rsid w:val="004D30BE"/>
    <w:rsid w:val="004D6FAD"/>
    <w:rsid w:val="004E069E"/>
    <w:rsid w:val="004E4493"/>
    <w:rsid w:val="004F06AA"/>
    <w:rsid w:val="004F128E"/>
    <w:rsid w:val="004F23C1"/>
    <w:rsid w:val="004F38B4"/>
    <w:rsid w:val="004F408E"/>
    <w:rsid w:val="004F798A"/>
    <w:rsid w:val="00500E8D"/>
    <w:rsid w:val="00502CE3"/>
    <w:rsid w:val="00503B5E"/>
    <w:rsid w:val="005054E1"/>
    <w:rsid w:val="005057BD"/>
    <w:rsid w:val="00505BCB"/>
    <w:rsid w:val="00512EAA"/>
    <w:rsid w:val="005154EF"/>
    <w:rsid w:val="00515706"/>
    <w:rsid w:val="0051585A"/>
    <w:rsid w:val="0051611B"/>
    <w:rsid w:val="005226DA"/>
    <w:rsid w:val="0052284E"/>
    <w:rsid w:val="00522B7B"/>
    <w:rsid w:val="0052334F"/>
    <w:rsid w:val="00523B20"/>
    <w:rsid w:val="0052411E"/>
    <w:rsid w:val="00527F8F"/>
    <w:rsid w:val="00532C42"/>
    <w:rsid w:val="005332E0"/>
    <w:rsid w:val="00533DBC"/>
    <w:rsid w:val="00534333"/>
    <w:rsid w:val="005376BC"/>
    <w:rsid w:val="005415C7"/>
    <w:rsid w:val="00541D25"/>
    <w:rsid w:val="00545344"/>
    <w:rsid w:val="00553710"/>
    <w:rsid w:val="00553ACD"/>
    <w:rsid w:val="00555823"/>
    <w:rsid w:val="00555AAF"/>
    <w:rsid w:val="00560FE9"/>
    <w:rsid w:val="005638A4"/>
    <w:rsid w:val="00564AF9"/>
    <w:rsid w:val="00567452"/>
    <w:rsid w:val="005675AB"/>
    <w:rsid w:val="00571B60"/>
    <w:rsid w:val="005728D7"/>
    <w:rsid w:val="00572B03"/>
    <w:rsid w:val="00572E00"/>
    <w:rsid w:val="00572F2A"/>
    <w:rsid w:val="005739D4"/>
    <w:rsid w:val="00574D73"/>
    <w:rsid w:val="00574F4E"/>
    <w:rsid w:val="00576314"/>
    <w:rsid w:val="00576B95"/>
    <w:rsid w:val="00577BF9"/>
    <w:rsid w:val="00580089"/>
    <w:rsid w:val="00581D02"/>
    <w:rsid w:val="00585A91"/>
    <w:rsid w:val="0058639F"/>
    <w:rsid w:val="0058686B"/>
    <w:rsid w:val="00587FD8"/>
    <w:rsid w:val="0059209A"/>
    <w:rsid w:val="0059342A"/>
    <w:rsid w:val="00594B17"/>
    <w:rsid w:val="00595397"/>
    <w:rsid w:val="005969F5"/>
    <w:rsid w:val="00596A03"/>
    <w:rsid w:val="005A0179"/>
    <w:rsid w:val="005A40A1"/>
    <w:rsid w:val="005A7ADB"/>
    <w:rsid w:val="005B0E40"/>
    <w:rsid w:val="005B1733"/>
    <w:rsid w:val="005B2526"/>
    <w:rsid w:val="005B3086"/>
    <w:rsid w:val="005B399C"/>
    <w:rsid w:val="005B4327"/>
    <w:rsid w:val="005B454C"/>
    <w:rsid w:val="005B4A3C"/>
    <w:rsid w:val="005B5357"/>
    <w:rsid w:val="005B5DA2"/>
    <w:rsid w:val="005C1B9D"/>
    <w:rsid w:val="005C301B"/>
    <w:rsid w:val="005C615A"/>
    <w:rsid w:val="005C64D7"/>
    <w:rsid w:val="005C7D1F"/>
    <w:rsid w:val="005D2293"/>
    <w:rsid w:val="005D32B1"/>
    <w:rsid w:val="005D32C4"/>
    <w:rsid w:val="005D33B4"/>
    <w:rsid w:val="005D4BBA"/>
    <w:rsid w:val="005E0AB5"/>
    <w:rsid w:val="005E18B1"/>
    <w:rsid w:val="005E469D"/>
    <w:rsid w:val="005F0F6F"/>
    <w:rsid w:val="005F2490"/>
    <w:rsid w:val="005F5AA3"/>
    <w:rsid w:val="005F6F26"/>
    <w:rsid w:val="00605124"/>
    <w:rsid w:val="006061E0"/>
    <w:rsid w:val="006110F9"/>
    <w:rsid w:val="00613B52"/>
    <w:rsid w:val="006143F7"/>
    <w:rsid w:val="0061460B"/>
    <w:rsid w:val="00617632"/>
    <w:rsid w:val="00621C6B"/>
    <w:rsid w:val="0062376E"/>
    <w:rsid w:val="00624414"/>
    <w:rsid w:val="00625C2E"/>
    <w:rsid w:val="00626368"/>
    <w:rsid w:val="00627244"/>
    <w:rsid w:val="00630ECF"/>
    <w:rsid w:val="00633275"/>
    <w:rsid w:val="00633DCB"/>
    <w:rsid w:val="006378FF"/>
    <w:rsid w:val="00637EE8"/>
    <w:rsid w:val="00640C2B"/>
    <w:rsid w:val="00645322"/>
    <w:rsid w:val="006459F8"/>
    <w:rsid w:val="00647495"/>
    <w:rsid w:val="00652033"/>
    <w:rsid w:val="00653B68"/>
    <w:rsid w:val="00656347"/>
    <w:rsid w:val="00656692"/>
    <w:rsid w:val="00656874"/>
    <w:rsid w:val="006574EE"/>
    <w:rsid w:val="006578DA"/>
    <w:rsid w:val="006626CD"/>
    <w:rsid w:val="00662E81"/>
    <w:rsid w:val="00663C25"/>
    <w:rsid w:val="0066508C"/>
    <w:rsid w:val="006656EF"/>
    <w:rsid w:val="00675390"/>
    <w:rsid w:val="0068136C"/>
    <w:rsid w:val="006818D9"/>
    <w:rsid w:val="006820A2"/>
    <w:rsid w:val="006845A6"/>
    <w:rsid w:val="00684DA8"/>
    <w:rsid w:val="00685227"/>
    <w:rsid w:val="0068688F"/>
    <w:rsid w:val="0069023C"/>
    <w:rsid w:val="00690EA4"/>
    <w:rsid w:val="00694398"/>
    <w:rsid w:val="00694F95"/>
    <w:rsid w:val="006957F1"/>
    <w:rsid w:val="0069608F"/>
    <w:rsid w:val="006A247F"/>
    <w:rsid w:val="006A57BD"/>
    <w:rsid w:val="006B1CB9"/>
    <w:rsid w:val="006B1D6D"/>
    <w:rsid w:val="006B2AA5"/>
    <w:rsid w:val="006B5FCE"/>
    <w:rsid w:val="006C07F8"/>
    <w:rsid w:val="006C18D2"/>
    <w:rsid w:val="006C28AD"/>
    <w:rsid w:val="006C297E"/>
    <w:rsid w:val="006C46E8"/>
    <w:rsid w:val="006C4C9C"/>
    <w:rsid w:val="006C64FE"/>
    <w:rsid w:val="006C69C4"/>
    <w:rsid w:val="006D1A86"/>
    <w:rsid w:val="006D29E6"/>
    <w:rsid w:val="006D58B9"/>
    <w:rsid w:val="006D61CA"/>
    <w:rsid w:val="006D6645"/>
    <w:rsid w:val="006D758B"/>
    <w:rsid w:val="006D7B50"/>
    <w:rsid w:val="006E0F96"/>
    <w:rsid w:val="006E11F7"/>
    <w:rsid w:val="006E1612"/>
    <w:rsid w:val="006E216C"/>
    <w:rsid w:val="006E24F4"/>
    <w:rsid w:val="006E5199"/>
    <w:rsid w:val="006F0061"/>
    <w:rsid w:val="006F354B"/>
    <w:rsid w:val="006F77AB"/>
    <w:rsid w:val="006F7B86"/>
    <w:rsid w:val="006F7F46"/>
    <w:rsid w:val="00703BE6"/>
    <w:rsid w:val="00704937"/>
    <w:rsid w:val="00706EF3"/>
    <w:rsid w:val="0070704D"/>
    <w:rsid w:val="0071023A"/>
    <w:rsid w:val="0071259E"/>
    <w:rsid w:val="00720AEA"/>
    <w:rsid w:val="0072118A"/>
    <w:rsid w:val="00723BB3"/>
    <w:rsid w:val="00723E7F"/>
    <w:rsid w:val="0072600F"/>
    <w:rsid w:val="007269E0"/>
    <w:rsid w:val="00727F74"/>
    <w:rsid w:val="00730BC1"/>
    <w:rsid w:val="00730ECE"/>
    <w:rsid w:val="00731568"/>
    <w:rsid w:val="00732D11"/>
    <w:rsid w:val="00737006"/>
    <w:rsid w:val="00741C78"/>
    <w:rsid w:val="00741F8A"/>
    <w:rsid w:val="007429CC"/>
    <w:rsid w:val="00742D01"/>
    <w:rsid w:val="00743DC7"/>
    <w:rsid w:val="0074430F"/>
    <w:rsid w:val="00751DA6"/>
    <w:rsid w:val="00752347"/>
    <w:rsid w:val="007525E4"/>
    <w:rsid w:val="00752742"/>
    <w:rsid w:val="007549FB"/>
    <w:rsid w:val="00757F28"/>
    <w:rsid w:val="00760F41"/>
    <w:rsid w:val="007624E2"/>
    <w:rsid w:val="00762A76"/>
    <w:rsid w:val="007636AC"/>
    <w:rsid w:val="00764462"/>
    <w:rsid w:val="00765BA1"/>
    <w:rsid w:val="00766E6A"/>
    <w:rsid w:val="00767688"/>
    <w:rsid w:val="00767FAB"/>
    <w:rsid w:val="00774921"/>
    <w:rsid w:val="00775E2B"/>
    <w:rsid w:val="00777B40"/>
    <w:rsid w:val="0078280C"/>
    <w:rsid w:val="00784240"/>
    <w:rsid w:val="00784ED1"/>
    <w:rsid w:val="007872DF"/>
    <w:rsid w:val="00793330"/>
    <w:rsid w:val="0079363F"/>
    <w:rsid w:val="007972A9"/>
    <w:rsid w:val="0079794F"/>
    <w:rsid w:val="007A16E9"/>
    <w:rsid w:val="007A230F"/>
    <w:rsid w:val="007A6C99"/>
    <w:rsid w:val="007A776E"/>
    <w:rsid w:val="007B54BE"/>
    <w:rsid w:val="007B67AE"/>
    <w:rsid w:val="007B7B6D"/>
    <w:rsid w:val="007C0FBA"/>
    <w:rsid w:val="007C12BF"/>
    <w:rsid w:val="007C1A89"/>
    <w:rsid w:val="007C3647"/>
    <w:rsid w:val="007C393D"/>
    <w:rsid w:val="007C5C86"/>
    <w:rsid w:val="007C6AC7"/>
    <w:rsid w:val="007C78B1"/>
    <w:rsid w:val="007D0879"/>
    <w:rsid w:val="007D08AD"/>
    <w:rsid w:val="007D110B"/>
    <w:rsid w:val="007D318C"/>
    <w:rsid w:val="007D4997"/>
    <w:rsid w:val="007D51CC"/>
    <w:rsid w:val="007D631A"/>
    <w:rsid w:val="007D7A73"/>
    <w:rsid w:val="007E054A"/>
    <w:rsid w:val="007E5D1D"/>
    <w:rsid w:val="007E6215"/>
    <w:rsid w:val="007F302E"/>
    <w:rsid w:val="007F3E58"/>
    <w:rsid w:val="007F467D"/>
    <w:rsid w:val="0080071B"/>
    <w:rsid w:val="008034A4"/>
    <w:rsid w:val="00804D07"/>
    <w:rsid w:val="00804DFF"/>
    <w:rsid w:val="0080629B"/>
    <w:rsid w:val="0081050C"/>
    <w:rsid w:val="0081050D"/>
    <w:rsid w:val="00815E7C"/>
    <w:rsid w:val="008179B6"/>
    <w:rsid w:val="0082177E"/>
    <w:rsid w:val="0082391A"/>
    <w:rsid w:val="00823E6F"/>
    <w:rsid w:val="00835909"/>
    <w:rsid w:val="00837A33"/>
    <w:rsid w:val="00840680"/>
    <w:rsid w:val="00841C32"/>
    <w:rsid w:val="00841F3F"/>
    <w:rsid w:val="008423A6"/>
    <w:rsid w:val="0084263B"/>
    <w:rsid w:val="008446DF"/>
    <w:rsid w:val="00845AEC"/>
    <w:rsid w:val="00845C3E"/>
    <w:rsid w:val="0084793F"/>
    <w:rsid w:val="00851E83"/>
    <w:rsid w:val="00852372"/>
    <w:rsid w:val="00856051"/>
    <w:rsid w:val="00856817"/>
    <w:rsid w:val="00856AC2"/>
    <w:rsid w:val="00857FCD"/>
    <w:rsid w:val="00860C24"/>
    <w:rsid w:val="008614CC"/>
    <w:rsid w:val="00862BE3"/>
    <w:rsid w:val="00862DF9"/>
    <w:rsid w:val="008632F3"/>
    <w:rsid w:val="00863741"/>
    <w:rsid w:val="008637FB"/>
    <w:rsid w:val="008642B0"/>
    <w:rsid w:val="00865AE4"/>
    <w:rsid w:val="00865B88"/>
    <w:rsid w:val="008665E2"/>
    <w:rsid w:val="008666C3"/>
    <w:rsid w:val="0086725D"/>
    <w:rsid w:val="008676ED"/>
    <w:rsid w:val="008711E6"/>
    <w:rsid w:val="008735CF"/>
    <w:rsid w:val="00874114"/>
    <w:rsid w:val="00876289"/>
    <w:rsid w:val="00877834"/>
    <w:rsid w:val="00885893"/>
    <w:rsid w:val="00887382"/>
    <w:rsid w:val="0089105D"/>
    <w:rsid w:val="00891079"/>
    <w:rsid w:val="00891A6A"/>
    <w:rsid w:val="008926FB"/>
    <w:rsid w:val="00893DEA"/>
    <w:rsid w:val="008955CE"/>
    <w:rsid w:val="008957F9"/>
    <w:rsid w:val="00896223"/>
    <w:rsid w:val="008964AE"/>
    <w:rsid w:val="008974AC"/>
    <w:rsid w:val="008A1A24"/>
    <w:rsid w:val="008A286F"/>
    <w:rsid w:val="008A65C0"/>
    <w:rsid w:val="008A6835"/>
    <w:rsid w:val="008A7498"/>
    <w:rsid w:val="008B065C"/>
    <w:rsid w:val="008B0A86"/>
    <w:rsid w:val="008B0C71"/>
    <w:rsid w:val="008B1A22"/>
    <w:rsid w:val="008B1F21"/>
    <w:rsid w:val="008B7F98"/>
    <w:rsid w:val="008C072A"/>
    <w:rsid w:val="008C2A9E"/>
    <w:rsid w:val="008C364A"/>
    <w:rsid w:val="008C516D"/>
    <w:rsid w:val="008C6C8A"/>
    <w:rsid w:val="008C6E7F"/>
    <w:rsid w:val="008C7E07"/>
    <w:rsid w:val="008D0DD0"/>
    <w:rsid w:val="008D0F8B"/>
    <w:rsid w:val="008D212F"/>
    <w:rsid w:val="008D2B07"/>
    <w:rsid w:val="008D366D"/>
    <w:rsid w:val="008D4FF4"/>
    <w:rsid w:val="008D7CCD"/>
    <w:rsid w:val="008E0BE0"/>
    <w:rsid w:val="008E2C8C"/>
    <w:rsid w:val="008E3E59"/>
    <w:rsid w:val="008E42CD"/>
    <w:rsid w:val="008E619F"/>
    <w:rsid w:val="008E6595"/>
    <w:rsid w:val="008F0519"/>
    <w:rsid w:val="008F3CA8"/>
    <w:rsid w:val="008F415E"/>
    <w:rsid w:val="008F480E"/>
    <w:rsid w:val="008F5E4F"/>
    <w:rsid w:val="008F6134"/>
    <w:rsid w:val="008F66CA"/>
    <w:rsid w:val="008F6751"/>
    <w:rsid w:val="008F7DF9"/>
    <w:rsid w:val="00900637"/>
    <w:rsid w:val="00901809"/>
    <w:rsid w:val="00902A0B"/>
    <w:rsid w:val="00905187"/>
    <w:rsid w:val="009067F9"/>
    <w:rsid w:val="009105EB"/>
    <w:rsid w:val="0091086A"/>
    <w:rsid w:val="00910A4B"/>
    <w:rsid w:val="0091190B"/>
    <w:rsid w:val="00912D7C"/>
    <w:rsid w:val="00913641"/>
    <w:rsid w:val="009145EE"/>
    <w:rsid w:val="0091472F"/>
    <w:rsid w:val="00915C16"/>
    <w:rsid w:val="00920DC9"/>
    <w:rsid w:val="00920E63"/>
    <w:rsid w:val="009221DC"/>
    <w:rsid w:val="00923FFD"/>
    <w:rsid w:val="00925C29"/>
    <w:rsid w:val="009273F0"/>
    <w:rsid w:val="0093117D"/>
    <w:rsid w:val="00931E72"/>
    <w:rsid w:val="00932992"/>
    <w:rsid w:val="00933F2B"/>
    <w:rsid w:val="00935AC6"/>
    <w:rsid w:val="0093634D"/>
    <w:rsid w:val="00937CBC"/>
    <w:rsid w:val="00940651"/>
    <w:rsid w:val="0094219A"/>
    <w:rsid w:val="009435F9"/>
    <w:rsid w:val="00945790"/>
    <w:rsid w:val="00947BAE"/>
    <w:rsid w:val="00950091"/>
    <w:rsid w:val="009520E1"/>
    <w:rsid w:val="0095398C"/>
    <w:rsid w:val="00955090"/>
    <w:rsid w:val="00955A69"/>
    <w:rsid w:val="0095735B"/>
    <w:rsid w:val="00960114"/>
    <w:rsid w:val="00962565"/>
    <w:rsid w:val="00964A88"/>
    <w:rsid w:val="00966815"/>
    <w:rsid w:val="0097034A"/>
    <w:rsid w:val="0097171E"/>
    <w:rsid w:val="00972BFB"/>
    <w:rsid w:val="00975F7A"/>
    <w:rsid w:val="009765C6"/>
    <w:rsid w:val="00977D32"/>
    <w:rsid w:val="00981BB6"/>
    <w:rsid w:val="009820D2"/>
    <w:rsid w:val="00982488"/>
    <w:rsid w:val="009858BD"/>
    <w:rsid w:val="0098712E"/>
    <w:rsid w:val="009875F9"/>
    <w:rsid w:val="00990690"/>
    <w:rsid w:val="0099226B"/>
    <w:rsid w:val="009943F4"/>
    <w:rsid w:val="00995B98"/>
    <w:rsid w:val="009963E1"/>
    <w:rsid w:val="009A015E"/>
    <w:rsid w:val="009A0DDB"/>
    <w:rsid w:val="009A435A"/>
    <w:rsid w:val="009A50C6"/>
    <w:rsid w:val="009A6D93"/>
    <w:rsid w:val="009B0F95"/>
    <w:rsid w:val="009B0FA6"/>
    <w:rsid w:val="009B4362"/>
    <w:rsid w:val="009B449A"/>
    <w:rsid w:val="009B4892"/>
    <w:rsid w:val="009B4961"/>
    <w:rsid w:val="009B6EEA"/>
    <w:rsid w:val="009B7D4D"/>
    <w:rsid w:val="009C0D29"/>
    <w:rsid w:val="009C3782"/>
    <w:rsid w:val="009C3A6F"/>
    <w:rsid w:val="009C67DD"/>
    <w:rsid w:val="009C79B9"/>
    <w:rsid w:val="009D0D84"/>
    <w:rsid w:val="009D1C4B"/>
    <w:rsid w:val="009D2CE8"/>
    <w:rsid w:val="009D34AA"/>
    <w:rsid w:val="009D62A8"/>
    <w:rsid w:val="009D650D"/>
    <w:rsid w:val="009D71B6"/>
    <w:rsid w:val="009D7BBD"/>
    <w:rsid w:val="009E4FED"/>
    <w:rsid w:val="009E56DA"/>
    <w:rsid w:val="009E6336"/>
    <w:rsid w:val="009E6D95"/>
    <w:rsid w:val="009F0B0D"/>
    <w:rsid w:val="009F467E"/>
    <w:rsid w:val="009F548A"/>
    <w:rsid w:val="009F6724"/>
    <w:rsid w:val="009F6FDD"/>
    <w:rsid w:val="00A025C5"/>
    <w:rsid w:val="00A03D22"/>
    <w:rsid w:val="00A06281"/>
    <w:rsid w:val="00A07297"/>
    <w:rsid w:val="00A0798F"/>
    <w:rsid w:val="00A10600"/>
    <w:rsid w:val="00A1646C"/>
    <w:rsid w:val="00A164D2"/>
    <w:rsid w:val="00A16986"/>
    <w:rsid w:val="00A20A0C"/>
    <w:rsid w:val="00A20D51"/>
    <w:rsid w:val="00A2194F"/>
    <w:rsid w:val="00A2223D"/>
    <w:rsid w:val="00A22606"/>
    <w:rsid w:val="00A22C0E"/>
    <w:rsid w:val="00A241F2"/>
    <w:rsid w:val="00A24263"/>
    <w:rsid w:val="00A24A43"/>
    <w:rsid w:val="00A258BB"/>
    <w:rsid w:val="00A258EA"/>
    <w:rsid w:val="00A25A3F"/>
    <w:rsid w:val="00A2653D"/>
    <w:rsid w:val="00A2702C"/>
    <w:rsid w:val="00A27AC3"/>
    <w:rsid w:val="00A30498"/>
    <w:rsid w:val="00A325E9"/>
    <w:rsid w:val="00A34142"/>
    <w:rsid w:val="00A35CE0"/>
    <w:rsid w:val="00A35D4A"/>
    <w:rsid w:val="00A37222"/>
    <w:rsid w:val="00A37C2B"/>
    <w:rsid w:val="00A419CE"/>
    <w:rsid w:val="00A42155"/>
    <w:rsid w:val="00A4311F"/>
    <w:rsid w:val="00A43A1D"/>
    <w:rsid w:val="00A44BCF"/>
    <w:rsid w:val="00A45F3D"/>
    <w:rsid w:val="00A46816"/>
    <w:rsid w:val="00A4754D"/>
    <w:rsid w:val="00A47CB3"/>
    <w:rsid w:val="00A500CB"/>
    <w:rsid w:val="00A52CA9"/>
    <w:rsid w:val="00A55032"/>
    <w:rsid w:val="00A55BE9"/>
    <w:rsid w:val="00A60041"/>
    <w:rsid w:val="00A64366"/>
    <w:rsid w:val="00A66011"/>
    <w:rsid w:val="00A67C84"/>
    <w:rsid w:val="00A711A7"/>
    <w:rsid w:val="00A742B6"/>
    <w:rsid w:val="00A745F0"/>
    <w:rsid w:val="00A74B88"/>
    <w:rsid w:val="00A74E54"/>
    <w:rsid w:val="00A77501"/>
    <w:rsid w:val="00A77726"/>
    <w:rsid w:val="00A77BD7"/>
    <w:rsid w:val="00A77C19"/>
    <w:rsid w:val="00A87992"/>
    <w:rsid w:val="00A920A5"/>
    <w:rsid w:val="00A93251"/>
    <w:rsid w:val="00A94146"/>
    <w:rsid w:val="00A9460B"/>
    <w:rsid w:val="00AA1784"/>
    <w:rsid w:val="00AA79F6"/>
    <w:rsid w:val="00AB04DD"/>
    <w:rsid w:val="00AB0825"/>
    <w:rsid w:val="00AB2305"/>
    <w:rsid w:val="00AC09FF"/>
    <w:rsid w:val="00AC10E0"/>
    <w:rsid w:val="00AC22C5"/>
    <w:rsid w:val="00AC4B9E"/>
    <w:rsid w:val="00AC715F"/>
    <w:rsid w:val="00AD043E"/>
    <w:rsid w:val="00AD2B65"/>
    <w:rsid w:val="00AD2C05"/>
    <w:rsid w:val="00AD356A"/>
    <w:rsid w:val="00AD3C30"/>
    <w:rsid w:val="00AD5824"/>
    <w:rsid w:val="00AD5896"/>
    <w:rsid w:val="00AE2F65"/>
    <w:rsid w:val="00AE335C"/>
    <w:rsid w:val="00AE53BF"/>
    <w:rsid w:val="00AE6243"/>
    <w:rsid w:val="00AE72AF"/>
    <w:rsid w:val="00AF34FF"/>
    <w:rsid w:val="00AF3E79"/>
    <w:rsid w:val="00AF57F4"/>
    <w:rsid w:val="00AF5EBF"/>
    <w:rsid w:val="00AF78CF"/>
    <w:rsid w:val="00B04F92"/>
    <w:rsid w:val="00B058C5"/>
    <w:rsid w:val="00B06C1E"/>
    <w:rsid w:val="00B0708E"/>
    <w:rsid w:val="00B11E05"/>
    <w:rsid w:val="00B150DE"/>
    <w:rsid w:val="00B2195A"/>
    <w:rsid w:val="00B22004"/>
    <w:rsid w:val="00B2383E"/>
    <w:rsid w:val="00B24AF0"/>
    <w:rsid w:val="00B25B68"/>
    <w:rsid w:val="00B25EA0"/>
    <w:rsid w:val="00B2672E"/>
    <w:rsid w:val="00B2713E"/>
    <w:rsid w:val="00B30FE7"/>
    <w:rsid w:val="00B346D5"/>
    <w:rsid w:val="00B35060"/>
    <w:rsid w:val="00B36976"/>
    <w:rsid w:val="00B37413"/>
    <w:rsid w:val="00B43C57"/>
    <w:rsid w:val="00B44944"/>
    <w:rsid w:val="00B46615"/>
    <w:rsid w:val="00B50F55"/>
    <w:rsid w:val="00B51C97"/>
    <w:rsid w:val="00B54069"/>
    <w:rsid w:val="00B542F4"/>
    <w:rsid w:val="00B54456"/>
    <w:rsid w:val="00B57683"/>
    <w:rsid w:val="00B57F79"/>
    <w:rsid w:val="00B60268"/>
    <w:rsid w:val="00B60E98"/>
    <w:rsid w:val="00B63AF2"/>
    <w:rsid w:val="00B6409A"/>
    <w:rsid w:val="00B64A59"/>
    <w:rsid w:val="00B6601A"/>
    <w:rsid w:val="00B705A9"/>
    <w:rsid w:val="00B70E03"/>
    <w:rsid w:val="00B7126F"/>
    <w:rsid w:val="00B71727"/>
    <w:rsid w:val="00B72105"/>
    <w:rsid w:val="00B76D33"/>
    <w:rsid w:val="00B77901"/>
    <w:rsid w:val="00B8001E"/>
    <w:rsid w:val="00B82335"/>
    <w:rsid w:val="00B82656"/>
    <w:rsid w:val="00B83074"/>
    <w:rsid w:val="00B8488E"/>
    <w:rsid w:val="00B84957"/>
    <w:rsid w:val="00B85801"/>
    <w:rsid w:val="00B9073F"/>
    <w:rsid w:val="00B9381C"/>
    <w:rsid w:val="00B93D2A"/>
    <w:rsid w:val="00B943F3"/>
    <w:rsid w:val="00B95547"/>
    <w:rsid w:val="00B971BB"/>
    <w:rsid w:val="00BA02B6"/>
    <w:rsid w:val="00BA0CD6"/>
    <w:rsid w:val="00BA1254"/>
    <w:rsid w:val="00BA12F2"/>
    <w:rsid w:val="00BA2A9D"/>
    <w:rsid w:val="00BA5243"/>
    <w:rsid w:val="00BA799F"/>
    <w:rsid w:val="00BB03D4"/>
    <w:rsid w:val="00BB052E"/>
    <w:rsid w:val="00BB09B3"/>
    <w:rsid w:val="00BB598E"/>
    <w:rsid w:val="00BB5A0F"/>
    <w:rsid w:val="00BB61AC"/>
    <w:rsid w:val="00BB6813"/>
    <w:rsid w:val="00BC38F5"/>
    <w:rsid w:val="00BC3DDD"/>
    <w:rsid w:val="00BC4943"/>
    <w:rsid w:val="00BC71A3"/>
    <w:rsid w:val="00BD11AA"/>
    <w:rsid w:val="00BD1B44"/>
    <w:rsid w:val="00BD2DC9"/>
    <w:rsid w:val="00BD3FD9"/>
    <w:rsid w:val="00BD41AB"/>
    <w:rsid w:val="00BD548F"/>
    <w:rsid w:val="00BD5A2E"/>
    <w:rsid w:val="00BD64BC"/>
    <w:rsid w:val="00BD6905"/>
    <w:rsid w:val="00BE1AA2"/>
    <w:rsid w:val="00BE2D7B"/>
    <w:rsid w:val="00BE5F3F"/>
    <w:rsid w:val="00BE67CE"/>
    <w:rsid w:val="00BE6BC9"/>
    <w:rsid w:val="00BE748B"/>
    <w:rsid w:val="00BE7AAC"/>
    <w:rsid w:val="00BE7F2A"/>
    <w:rsid w:val="00BF2A1B"/>
    <w:rsid w:val="00BF7B3E"/>
    <w:rsid w:val="00C00728"/>
    <w:rsid w:val="00C01171"/>
    <w:rsid w:val="00C02C46"/>
    <w:rsid w:val="00C04FFF"/>
    <w:rsid w:val="00C05536"/>
    <w:rsid w:val="00C063BF"/>
    <w:rsid w:val="00C06C79"/>
    <w:rsid w:val="00C155AC"/>
    <w:rsid w:val="00C22564"/>
    <w:rsid w:val="00C2744E"/>
    <w:rsid w:val="00C313C3"/>
    <w:rsid w:val="00C31C01"/>
    <w:rsid w:val="00C32226"/>
    <w:rsid w:val="00C32472"/>
    <w:rsid w:val="00C35460"/>
    <w:rsid w:val="00C35DFF"/>
    <w:rsid w:val="00C37957"/>
    <w:rsid w:val="00C41955"/>
    <w:rsid w:val="00C46B4F"/>
    <w:rsid w:val="00C50CEC"/>
    <w:rsid w:val="00C50CF1"/>
    <w:rsid w:val="00C50D57"/>
    <w:rsid w:val="00C515AC"/>
    <w:rsid w:val="00C51EA9"/>
    <w:rsid w:val="00C57337"/>
    <w:rsid w:val="00C634EB"/>
    <w:rsid w:val="00C637F8"/>
    <w:rsid w:val="00C638E0"/>
    <w:rsid w:val="00C64C1F"/>
    <w:rsid w:val="00C7018F"/>
    <w:rsid w:val="00C71148"/>
    <w:rsid w:val="00C77CA5"/>
    <w:rsid w:val="00C835A5"/>
    <w:rsid w:val="00C84EB6"/>
    <w:rsid w:val="00C855B5"/>
    <w:rsid w:val="00C87697"/>
    <w:rsid w:val="00C87AF5"/>
    <w:rsid w:val="00C9156B"/>
    <w:rsid w:val="00C93139"/>
    <w:rsid w:val="00C95290"/>
    <w:rsid w:val="00C9723E"/>
    <w:rsid w:val="00CA0912"/>
    <w:rsid w:val="00CA127A"/>
    <w:rsid w:val="00CA23A8"/>
    <w:rsid w:val="00CA2B3B"/>
    <w:rsid w:val="00CA51FC"/>
    <w:rsid w:val="00CA5A9A"/>
    <w:rsid w:val="00CA7195"/>
    <w:rsid w:val="00CB14FA"/>
    <w:rsid w:val="00CB2C84"/>
    <w:rsid w:val="00CB3691"/>
    <w:rsid w:val="00CB7822"/>
    <w:rsid w:val="00CC13FB"/>
    <w:rsid w:val="00CC4A29"/>
    <w:rsid w:val="00CC4C65"/>
    <w:rsid w:val="00CC706C"/>
    <w:rsid w:val="00CD4E9C"/>
    <w:rsid w:val="00CD609A"/>
    <w:rsid w:val="00CD6ED7"/>
    <w:rsid w:val="00CD6FBB"/>
    <w:rsid w:val="00CD72FC"/>
    <w:rsid w:val="00CE0E98"/>
    <w:rsid w:val="00CE190E"/>
    <w:rsid w:val="00CE1C32"/>
    <w:rsid w:val="00CE3D10"/>
    <w:rsid w:val="00CE41C2"/>
    <w:rsid w:val="00CE4AE4"/>
    <w:rsid w:val="00CE4B39"/>
    <w:rsid w:val="00CE4F24"/>
    <w:rsid w:val="00CE774C"/>
    <w:rsid w:val="00CF190A"/>
    <w:rsid w:val="00CF19C8"/>
    <w:rsid w:val="00CF1D4C"/>
    <w:rsid w:val="00CF1E0F"/>
    <w:rsid w:val="00CF34B4"/>
    <w:rsid w:val="00CF4DB1"/>
    <w:rsid w:val="00D001D9"/>
    <w:rsid w:val="00D007DA"/>
    <w:rsid w:val="00D01CEA"/>
    <w:rsid w:val="00D036B2"/>
    <w:rsid w:val="00D04BD3"/>
    <w:rsid w:val="00D04F21"/>
    <w:rsid w:val="00D10C3B"/>
    <w:rsid w:val="00D13C47"/>
    <w:rsid w:val="00D146C9"/>
    <w:rsid w:val="00D15261"/>
    <w:rsid w:val="00D15B3C"/>
    <w:rsid w:val="00D17F46"/>
    <w:rsid w:val="00D20375"/>
    <w:rsid w:val="00D2216F"/>
    <w:rsid w:val="00D224A7"/>
    <w:rsid w:val="00D264BA"/>
    <w:rsid w:val="00D268CC"/>
    <w:rsid w:val="00D27629"/>
    <w:rsid w:val="00D27777"/>
    <w:rsid w:val="00D31D7A"/>
    <w:rsid w:val="00D32603"/>
    <w:rsid w:val="00D345CF"/>
    <w:rsid w:val="00D36E2C"/>
    <w:rsid w:val="00D41567"/>
    <w:rsid w:val="00D43F68"/>
    <w:rsid w:val="00D45CBF"/>
    <w:rsid w:val="00D46670"/>
    <w:rsid w:val="00D47E02"/>
    <w:rsid w:val="00D47EF6"/>
    <w:rsid w:val="00D501DE"/>
    <w:rsid w:val="00D50A75"/>
    <w:rsid w:val="00D52AF6"/>
    <w:rsid w:val="00D53DA0"/>
    <w:rsid w:val="00D54EE0"/>
    <w:rsid w:val="00D554DF"/>
    <w:rsid w:val="00D57EB3"/>
    <w:rsid w:val="00D604F5"/>
    <w:rsid w:val="00D66D9B"/>
    <w:rsid w:val="00D700A8"/>
    <w:rsid w:val="00D71613"/>
    <w:rsid w:val="00D7362B"/>
    <w:rsid w:val="00D770CE"/>
    <w:rsid w:val="00D77F4B"/>
    <w:rsid w:val="00D80787"/>
    <w:rsid w:val="00D84A2D"/>
    <w:rsid w:val="00D8659B"/>
    <w:rsid w:val="00D90540"/>
    <w:rsid w:val="00D91A02"/>
    <w:rsid w:val="00D91B9F"/>
    <w:rsid w:val="00D93125"/>
    <w:rsid w:val="00D93CE0"/>
    <w:rsid w:val="00D948CA"/>
    <w:rsid w:val="00D94C98"/>
    <w:rsid w:val="00D957A3"/>
    <w:rsid w:val="00D957D3"/>
    <w:rsid w:val="00D959DB"/>
    <w:rsid w:val="00D96F23"/>
    <w:rsid w:val="00D979B0"/>
    <w:rsid w:val="00DA4862"/>
    <w:rsid w:val="00DB262A"/>
    <w:rsid w:val="00DB36A4"/>
    <w:rsid w:val="00DB3F56"/>
    <w:rsid w:val="00DB42D7"/>
    <w:rsid w:val="00DB4362"/>
    <w:rsid w:val="00DB533B"/>
    <w:rsid w:val="00DB72AA"/>
    <w:rsid w:val="00DB7AFF"/>
    <w:rsid w:val="00DC0317"/>
    <w:rsid w:val="00DC0576"/>
    <w:rsid w:val="00DC4896"/>
    <w:rsid w:val="00DC52E2"/>
    <w:rsid w:val="00DC6199"/>
    <w:rsid w:val="00DD01B8"/>
    <w:rsid w:val="00DD07DC"/>
    <w:rsid w:val="00DD5485"/>
    <w:rsid w:val="00DD741B"/>
    <w:rsid w:val="00DE08EC"/>
    <w:rsid w:val="00DE29A5"/>
    <w:rsid w:val="00DE5B0E"/>
    <w:rsid w:val="00DF263C"/>
    <w:rsid w:val="00DF2B5E"/>
    <w:rsid w:val="00DF2DEA"/>
    <w:rsid w:val="00DF6535"/>
    <w:rsid w:val="00DF67A3"/>
    <w:rsid w:val="00DF78CD"/>
    <w:rsid w:val="00DF7A62"/>
    <w:rsid w:val="00E00B34"/>
    <w:rsid w:val="00E00FC7"/>
    <w:rsid w:val="00E02A0B"/>
    <w:rsid w:val="00E032D1"/>
    <w:rsid w:val="00E04EAF"/>
    <w:rsid w:val="00E06A3B"/>
    <w:rsid w:val="00E06C50"/>
    <w:rsid w:val="00E10E4D"/>
    <w:rsid w:val="00E13B69"/>
    <w:rsid w:val="00E15FB2"/>
    <w:rsid w:val="00E1712D"/>
    <w:rsid w:val="00E22555"/>
    <w:rsid w:val="00E24B8C"/>
    <w:rsid w:val="00E25834"/>
    <w:rsid w:val="00E26EBE"/>
    <w:rsid w:val="00E271CC"/>
    <w:rsid w:val="00E3066D"/>
    <w:rsid w:val="00E33EAD"/>
    <w:rsid w:val="00E3548C"/>
    <w:rsid w:val="00E4050A"/>
    <w:rsid w:val="00E426FA"/>
    <w:rsid w:val="00E42FAE"/>
    <w:rsid w:val="00E45868"/>
    <w:rsid w:val="00E46993"/>
    <w:rsid w:val="00E46FE5"/>
    <w:rsid w:val="00E4705C"/>
    <w:rsid w:val="00E523DF"/>
    <w:rsid w:val="00E52560"/>
    <w:rsid w:val="00E52E85"/>
    <w:rsid w:val="00E53FB8"/>
    <w:rsid w:val="00E54DFD"/>
    <w:rsid w:val="00E54EAA"/>
    <w:rsid w:val="00E60FD6"/>
    <w:rsid w:val="00E61223"/>
    <w:rsid w:val="00E6197B"/>
    <w:rsid w:val="00E6254E"/>
    <w:rsid w:val="00E62BDB"/>
    <w:rsid w:val="00E644DC"/>
    <w:rsid w:val="00E65A4B"/>
    <w:rsid w:val="00E67E8E"/>
    <w:rsid w:val="00E7165E"/>
    <w:rsid w:val="00E71CC2"/>
    <w:rsid w:val="00E73500"/>
    <w:rsid w:val="00E73BBC"/>
    <w:rsid w:val="00E73C5C"/>
    <w:rsid w:val="00E73EFD"/>
    <w:rsid w:val="00E74D94"/>
    <w:rsid w:val="00E75296"/>
    <w:rsid w:val="00E76D64"/>
    <w:rsid w:val="00E77D71"/>
    <w:rsid w:val="00E812D4"/>
    <w:rsid w:val="00E82033"/>
    <w:rsid w:val="00E8288A"/>
    <w:rsid w:val="00E8399F"/>
    <w:rsid w:val="00E873E9"/>
    <w:rsid w:val="00E87779"/>
    <w:rsid w:val="00E93911"/>
    <w:rsid w:val="00E94860"/>
    <w:rsid w:val="00EA08DF"/>
    <w:rsid w:val="00EA0E92"/>
    <w:rsid w:val="00EA1B32"/>
    <w:rsid w:val="00EA29B2"/>
    <w:rsid w:val="00EA48B4"/>
    <w:rsid w:val="00EA59DB"/>
    <w:rsid w:val="00EA702F"/>
    <w:rsid w:val="00EA70FD"/>
    <w:rsid w:val="00EA7C36"/>
    <w:rsid w:val="00EB0447"/>
    <w:rsid w:val="00EB1ACF"/>
    <w:rsid w:val="00EB3495"/>
    <w:rsid w:val="00EB3F75"/>
    <w:rsid w:val="00EB477D"/>
    <w:rsid w:val="00EB6435"/>
    <w:rsid w:val="00EB713E"/>
    <w:rsid w:val="00EB7173"/>
    <w:rsid w:val="00EC0160"/>
    <w:rsid w:val="00EC15C3"/>
    <w:rsid w:val="00EC2072"/>
    <w:rsid w:val="00EC7E01"/>
    <w:rsid w:val="00ED0499"/>
    <w:rsid w:val="00ED19A2"/>
    <w:rsid w:val="00ED2863"/>
    <w:rsid w:val="00ED29C1"/>
    <w:rsid w:val="00ED3C4A"/>
    <w:rsid w:val="00ED7F04"/>
    <w:rsid w:val="00EE1142"/>
    <w:rsid w:val="00EE115C"/>
    <w:rsid w:val="00EE4473"/>
    <w:rsid w:val="00EE720A"/>
    <w:rsid w:val="00EF261F"/>
    <w:rsid w:val="00EF3B77"/>
    <w:rsid w:val="00EF3F83"/>
    <w:rsid w:val="00EF5702"/>
    <w:rsid w:val="00F017AF"/>
    <w:rsid w:val="00F02A47"/>
    <w:rsid w:val="00F050B7"/>
    <w:rsid w:val="00F06FBB"/>
    <w:rsid w:val="00F13247"/>
    <w:rsid w:val="00F13A40"/>
    <w:rsid w:val="00F17510"/>
    <w:rsid w:val="00F20801"/>
    <w:rsid w:val="00F21FA2"/>
    <w:rsid w:val="00F22C92"/>
    <w:rsid w:val="00F26062"/>
    <w:rsid w:val="00F26A71"/>
    <w:rsid w:val="00F31E88"/>
    <w:rsid w:val="00F32FC5"/>
    <w:rsid w:val="00F33034"/>
    <w:rsid w:val="00F33E16"/>
    <w:rsid w:val="00F366DD"/>
    <w:rsid w:val="00F4034E"/>
    <w:rsid w:val="00F460FD"/>
    <w:rsid w:val="00F46DD2"/>
    <w:rsid w:val="00F47385"/>
    <w:rsid w:val="00F553DD"/>
    <w:rsid w:val="00F607F2"/>
    <w:rsid w:val="00F70649"/>
    <w:rsid w:val="00F70D1D"/>
    <w:rsid w:val="00F70F3D"/>
    <w:rsid w:val="00F71EB7"/>
    <w:rsid w:val="00F72DB0"/>
    <w:rsid w:val="00F744EA"/>
    <w:rsid w:val="00F7568E"/>
    <w:rsid w:val="00F766B2"/>
    <w:rsid w:val="00F817B1"/>
    <w:rsid w:val="00F82B36"/>
    <w:rsid w:val="00F839C5"/>
    <w:rsid w:val="00F85493"/>
    <w:rsid w:val="00F854AF"/>
    <w:rsid w:val="00F85CE2"/>
    <w:rsid w:val="00F91A6F"/>
    <w:rsid w:val="00F95501"/>
    <w:rsid w:val="00F95A37"/>
    <w:rsid w:val="00F9685E"/>
    <w:rsid w:val="00F97EB3"/>
    <w:rsid w:val="00FA16A9"/>
    <w:rsid w:val="00FA3878"/>
    <w:rsid w:val="00FA69CF"/>
    <w:rsid w:val="00FB0668"/>
    <w:rsid w:val="00FB0D9E"/>
    <w:rsid w:val="00FB1D43"/>
    <w:rsid w:val="00FB1DF6"/>
    <w:rsid w:val="00FB3396"/>
    <w:rsid w:val="00FB4CBA"/>
    <w:rsid w:val="00FB582F"/>
    <w:rsid w:val="00FB62A6"/>
    <w:rsid w:val="00FC080C"/>
    <w:rsid w:val="00FC75C0"/>
    <w:rsid w:val="00FC7A6A"/>
    <w:rsid w:val="00FD1C9B"/>
    <w:rsid w:val="00FD4E6E"/>
    <w:rsid w:val="00FD4F11"/>
    <w:rsid w:val="00FD6FAD"/>
    <w:rsid w:val="00FD7362"/>
    <w:rsid w:val="00FE08EF"/>
    <w:rsid w:val="00FE31A6"/>
    <w:rsid w:val="00FE3396"/>
    <w:rsid w:val="00FE3837"/>
    <w:rsid w:val="00FE3BDB"/>
    <w:rsid w:val="00FE4EE1"/>
    <w:rsid w:val="00FE5D01"/>
    <w:rsid w:val="00FF0FD1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65288"/>
  <w15:chartTrackingRefBased/>
  <w15:docId w15:val="{7248B796-4BAA-4D3A-849E-5D24096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C50CEC"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val="en-US"/>
    </w:rPr>
  </w:style>
  <w:style w:type="paragraph" w:styleId="Heading1">
    <w:name w:val="heading 1"/>
    <w:basedOn w:val="Normal"/>
    <w:next w:val="Firstparagraph"/>
    <w:link w:val="Heading1Char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link w:val="Heading2Char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tbilgi">
    <w:name w:val="Üstbilgi"/>
    <w:basedOn w:val="Normal"/>
    <w:rsid w:val="00074356"/>
    <w:pPr>
      <w:tabs>
        <w:tab w:val="center" w:pos="4536"/>
        <w:tab w:val="right" w:pos="9072"/>
      </w:tabs>
    </w:pPr>
  </w:style>
  <w:style w:type="character" w:customStyle="1" w:styleId="Heading6Char">
    <w:name w:val="Heading 6 Char"/>
    <w:link w:val="Heading6"/>
    <w:rsid w:val="00074356"/>
    <w:rPr>
      <w:rFonts w:ascii="Arial" w:hAnsi="Arial"/>
      <w:i/>
      <w:sz w:val="22"/>
      <w:lang w:val="en-US"/>
    </w:rPr>
  </w:style>
  <w:style w:type="character" w:customStyle="1" w:styleId="Heading1Char">
    <w:name w:val="Heading 1 Char"/>
    <w:link w:val="Heading1"/>
    <w:rsid w:val="00074356"/>
    <w:rPr>
      <w:caps/>
      <w:sz w:val="24"/>
      <w:lang w:val="en-US"/>
    </w:rPr>
  </w:style>
  <w:style w:type="character" w:customStyle="1" w:styleId="Heading2Char">
    <w:name w:val="Heading 2 Char"/>
    <w:link w:val="Heading2"/>
    <w:rsid w:val="00074356"/>
    <w:rPr>
      <w:i/>
      <w:sz w:val="24"/>
      <w:lang w:val="en-US"/>
    </w:rPr>
  </w:style>
  <w:style w:type="paragraph" w:styleId="ListParagraph">
    <w:name w:val="List Paragraph"/>
    <w:basedOn w:val="Normal"/>
    <w:uiPriority w:val="34"/>
    <w:qFormat/>
    <w:rsid w:val="0007435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74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  <w:lang w:val="tr-TR"/>
    </w:rPr>
  </w:style>
  <w:style w:type="character" w:customStyle="1" w:styleId="HTMLPreformattedChar">
    <w:name w:val="HTML Preformatted Char"/>
    <w:link w:val="HTMLPreformatted"/>
    <w:uiPriority w:val="99"/>
    <w:rsid w:val="00074356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074356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35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74356"/>
    <w:rPr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356"/>
    <w:pPr>
      <w:spacing w:line="240" w:lineRule="auto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074356"/>
    <w:rPr>
      <w:lang w:val="en-US"/>
    </w:rPr>
  </w:style>
  <w:style w:type="character" w:styleId="FootnoteReference">
    <w:name w:val="footnote reference"/>
    <w:uiPriority w:val="99"/>
    <w:semiHidden/>
    <w:unhideWhenUsed/>
    <w:rsid w:val="00074356"/>
    <w:rPr>
      <w:vertAlign w:val="superscript"/>
    </w:rPr>
  </w:style>
  <w:style w:type="table" w:styleId="TableGrid">
    <w:name w:val="Table Grid"/>
    <w:basedOn w:val="TableNormal"/>
    <w:uiPriority w:val="59"/>
    <w:rsid w:val="0028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EE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EE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EE0"/>
    <w:rPr>
      <w:b/>
      <w:bCs/>
      <w:lang w:val="en-US"/>
    </w:rPr>
  </w:style>
  <w:style w:type="paragraph" w:styleId="Revision">
    <w:name w:val="Revision"/>
    <w:hidden/>
    <w:uiPriority w:val="99"/>
    <w:semiHidden/>
    <w:rsid w:val="00D54EE0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A0C4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Theme="minorEastAsia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2355-77E4-414E-A3B2-9548B1A2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10250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Enver Alan ( Yapi Merkezi Insaat )</cp:lastModifiedBy>
  <cp:revision>944</cp:revision>
  <cp:lastPrinted>2018-11-13T05:50:00Z</cp:lastPrinted>
  <dcterms:created xsi:type="dcterms:W3CDTF">2018-10-17T17:22:00Z</dcterms:created>
  <dcterms:modified xsi:type="dcterms:W3CDTF">2020-03-15T17:29:00Z</dcterms:modified>
  <cp:contentStatus/>
</cp:coreProperties>
</file>